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94858" w14:textId="77777777" w:rsidR="00440F91" w:rsidRDefault="00440F91" w:rsidP="00532D38">
      <w:pPr>
        <w:rPr>
          <w:rFonts w:ascii="Garamond" w:hAnsi="Garamond"/>
          <w:b/>
        </w:rPr>
      </w:pPr>
    </w:p>
    <w:p w14:paraId="7959462F" w14:textId="77777777" w:rsidR="00440F91" w:rsidRDefault="00440F91" w:rsidP="00532D38">
      <w:pPr>
        <w:rPr>
          <w:rFonts w:ascii="Garamond" w:hAnsi="Garamond"/>
          <w:b/>
        </w:rPr>
      </w:pPr>
    </w:p>
    <w:p w14:paraId="4508D4E0" w14:textId="1F71631F" w:rsidR="00440F91" w:rsidRPr="00440F91" w:rsidRDefault="00440F91" w:rsidP="00532D38">
      <w:pPr>
        <w:rPr>
          <w:rFonts w:ascii="Garamond" w:hAnsi="Garamond"/>
          <w:b/>
        </w:rPr>
      </w:pPr>
      <w:r w:rsidRPr="00440F91">
        <w:rPr>
          <w:rFonts w:ascii="Garamond" w:hAnsi="Garamond"/>
          <w:b/>
        </w:rPr>
        <w:t>PODEMOS REVISITADO.</w:t>
      </w:r>
    </w:p>
    <w:p w14:paraId="19DBC716" w14:textId="77777777" w:rsidR="00440F91" w:rsidRPr="00440F91" w:rsidRDefault="00440F91" w:rsidP="00532D38">
      <w:pPr>
        <w:rPr>
          <w:rFonts w:ascii="Garamond" w:hAnsi="Garamond"/>
          <w:b/>
        </w:rPr>
      </w:pPr>
    </w:p>
    <w:p w14:paraId="5BF464B7" w14:textId="338C82A8" w:rsidR="00440F91" w:rsidRPr="00440F91" w:rsidRDefault="00440F91" w:rsidP="00532D38">
      <w:pPr>
        <w:rPr>
          <w:rFonts w:ascii="Garamond" w:hAnsi="Garamond"/>
          <w:b/>
        </w:rPr>
      </w:pPr>
      <w:r w:rsidRPr="00440F91">
        <w:rPr>
          <w:rFonts w:ascii="Garamond" w:hAnsi="Garamond"/>
          <w:b/>
        </w:rPr>
        <w:t>Manuel Martinez Sospedra.</w:t>
      </w:r>
    </w:p>
    <w:p w14:paraId="49C8B31F" w14:textId="4867C0C8" w:rsidR="00440F91" w:rsidRPr="00440F91" w:rsidRDefault="00440F91" w:rsidP="00532D38">
      <w:pPr>
        <w:rPr>
          <w:rFonts w:ascii="Garamond" w:hAnsi="Garamond"/>
          <w:b/>
        </w:rPr>
      </w:pPr>
      <w:r w:rsidRPr="00440F91">
        <w:rPr>
          <w:rFonts w:ascii="Garamond" w:hAnsi="Garamond"/>
          <w:b/>
        </w:rPr>
        <w:t>Catedrático de Derecho Constitucional UCH-CEU.</w:t>
      </w:r>
    </w:p>
    <w:p w14:paraId="7EDB7F65" w14:textId="77777777" w:rsidR="00440F91" w:rsidRPr="00440F91" w:rsidRDefault="00440F91" w:rsidP="00532D38">
      <w:pPr>
        <w:rPr>
          <w:rFonts w:ascii="Garamond" w:hAnsi="Garamond"/>
          <w:b/>
        </w:rPr>
      </w:pPr>
    </w:p>
    <w:p w14:paraId="4EE9C013" w14:textId="77777777" w:rsidR="00440F91" w:rsidRPr="00440F91" w:rsidRDefault="00440F91" w:rsidP="00440F91">
      <w:pPr>
        <w:rPr>
          <w:rFonts w:ascii="Garamond" w:hAnsi="Garamond"/>
          <w:b/>
        </w:rPr>
      </w:pPr>
      <w:r w:rsidRPr="00440F91">
        <w:rPr>
          <w:rFonts w:ascii="Garamond" w:hAnsi="Garamond"/>
          <w:b/>
        </w:rPr>
        <w:t>I.- POSIBILIDADES DE PODEMOS.</w:t>
      </w:r>
    </w:p>
    <w:p w14:paraId="577CFDEF" w14:textId="63031B84" w:rsidR="002D765E" w:rsidRPr="009666CC" w:rsidRDefault="00440F91" w:rsidP="002D765E">
      <w:pPr>
        <w:rPr>
          <w:rFonts w:ascii="Garamond" w:hAnsi="Garamond"/>
          <w:b/>
        </w:rPr>
      </w:pPr>
      <w:r w:rsidRPr="00440F91">
        <w:rPr>
          <w:rFonts w:ascii="Garamond" w:hAnsi="Garamond"/>
          <w:b/>
        </w:rPr>
        <w:t>II.-  A VUELTAS CON PODEMOS</w:t>
      </w:r>
      <w:r w:rsidR="00680DE2">
        <w:rPr>
          <w:rFonts w:ascii="Garamond" w:hAnsi="Garamond"/>
          <w:b/>
        </w:rPr>
        <w:t xml:space="preserve"> </w:t>
      </w:r>
      <w:r w:rsidR="002D765E">
        <w:rPr>
          <w:rFonts w:ascii="Garamond" w:hAnsi="Garamond"/>
          <w:b/>
        </w:rPr>
        <w:t>(volviendo a la hoja de ruta)</w:t>
      </w:r>
    </w:p>
    <w:p w14:paraId="32C3CAE5" w14:textId="77777777" w:rsidR="00440F91" w:rsidRPr="00440F91" w:rsidRDefault="00440F91" w:rsidP="00440F91">
      <w:pPr>
        <w:rPr>
          <w:rFonts w:ascii="Garamond" w:hAnsi="Garamond"/>
          <w:b/>
        </w:rPr>
      </w:pPr>
    </w:p>
    <w:p w14:paraId="2F2176F8" w14:textId="16FA71E8" w:rsidR="00440F91" w:rsidRPr="009666CC" w:rsidRDefault="00440F91" w:rsidP="00440F91">
      <w:pPr>
        <w:pStyle w:val="Prrafodelista"/>
        <w:numPr>
          <w:ilvl w:val="0"/>
          <w:numId w:val="1"/>
        </w:numPr>
        <w:rPr>
          <w:rFonts w:ascii="Garamond" w:hAnsi="Garamond"/>
          <w:b/>
          <w:i/>
        </w:rPr>
      </w:pPr>
      <w:r w:rsidRPr="009666CC">
        <w:rPr>
          <w:rFonts w:ascii="Garamond" w:hAnsi="Garamond"/>
          <w:b/>
          <w:i/>
        </w:rPr>
        <w:t>El diseño populista o la hoja de ruta.</w:t>
      </w:r>
    </w:p>
    <w:p w14:paraId="20F08D14" w14:textId="77777777" w:rsidR="00440F91" w:rsidRPr="009666CC" w:rsidRDefault="00440F91" w:rsidP="00440F91">
      <w:pPr>
        <w:pStyle w:val="Prrafodelista"/>
        <w:numPr>
          <w:ilvl w:val="0"/>
          <w:numId w:val="1"/>
        </w:numPr>
        <w:rPr>
          <w:rFonts w:ascii="Garamond" w:hAnsi="Garamond"/>
          <w:b/>
          <w:i/>
        </w:rPr>
      </w:pPr>
      <w:r w:rsidRPr="009666CC">
        <w:rPr>
          <w:rFonts w:ascii="Garamond" w:hAnsi="Garamond"/>
          <w:b/>
          <w:i/>
        </w:rPr>
        <w:t>Los recursos del movimiento.</w:t>
      </w:r>
    </w:p>
    <w:p w14:paraId="5FBB3717" w14:textId="77777777" w:rsidR="00440F91" w:rsidRPr="009666CC" w:rsidRDefault="00440F91" w:rsidP="00440F91">
      <w:pPr>
        <w:pStyle w:val="Prrafodelista"/>
        <w:numPr>
          <w:ilvl w:val="0"/>
          <w:numId w:val="1"/>
        </w:numPr>
        <w:rPr>
          <w:rFonts w:ascii="Garamond" w:hAnsi="Garamond"/>
          <w:b/>
          <w:i/>
        </w:rPr>
      </w:pPr>
      <w:r w:rsidRPr="009666CC">
        <w:rPr>
          <w:rFonts w:ascii="Garamond" w:hAnsi="Garamond"/>
          <w:b/>
          <w:i/>
        </w:rPr>
        <w:t>Una estructura de oportunidad.</w:t>
      </w:r>
    </w:p>
    <w:p w14:paraId="5EEC4314" w14:textId="77777777" w:rsidR="00440F91" w:rsidRPr="009666CC" w:rsidRDefault="00440F91" w:rsidP="00440F91">
      <w:pPr>
        <w:pStyle w:val="Prrafodelista"/>
        <w:numPr>
          <w:ilvl w:val="0"/>
          <w:numId w:val="1"/>
        </w:numPr>
        <w:jc w:val="both"/>
        <w:rPr>
          <w:rFonts w:ascii="Garamond" w:hAnsi="Garamond"/>
          <w:b/>
          <w:i/>
        </w:rPr>
      </w:pPr>
      <w:r w:rsidRPr="009666CC">
        <w:rPr>
          <w:rFonts w:ascii="Garamond" w:hAnsi="Garamond"/>
          <w:b/>
          <w:i/>
        </w:rPr>
        <w:t>Las debilidades.</w:t>
      </w:r>
    </w:p>
    <w:p w14:paraId="5318211D" w14:textId="77777777" w:rsidR="00440F91" w:rsidRPr="00440F91" w:rsidRDefault="00440F91" w:rsidP="00440F91">
      <w:pPr>
        <w:pStyle w:val="Prrafodelista"/>
        <w:rPr>
          <w:rFonts w:ascii="Garamond" w:hAnsi="Garamond"/>
          <w:b/>
        </w:rPr>
      </w:pPr>
    </w:p>
    <w:p w14:paraId="6F34BB84" w14:textId="77777777" w:rsidR="00440F91" w:rsidRPr="00440F91" w:rsidRDefault="00440F91" w:rsidP="00440F91">
      <w:pPr>
        <w:rPr>
          <w:rFonts w:ascii="Garamond" w:hAnsi="Garamond"/>
          <w:b/>
        </w:rPr>
      </w:pPr>
      <w:r w:rsidRPr="00440F91">
        <w:rPr>
          <w:rFonts w:ascii="Garamond" w:hAnsi="Garamond"/>
          <w:b/>
        </w:rPr>
        <w:t>III.- UNA MIRADA A LOS APOYOS DE PODEMOS.</w:t>
      </w:r>
    </w:p>
    <w:p w14:paraId="44C364AF" w14:textId="77777777" w:rsidR="00440F91" w:rsidRPr="00440F91" w:rsidRDefault="00440F91" w:rsidP="00440F91">
      <w:pPr>
        <w:pStyle w:val="Prrafodelista"/>
        <w:ind w:left="0"/>
        <w:rPr>
          <w:rFonts w:ascii="Garamond" w:hAnsi="Garamond"/>
          <w:b/>
        </w:rPr>
      </w:pPr>
    </w:p>
    <w:p w14:paraId="66B4142E" w14:textId="77777777" w:rsidR="00440F91" w:rsidRPr="00440F91" w:rsidRDefault="00440F91" w:rsidP="00440F91">
      <w:pPr>
        <w:jc w:val="both"/>
        <w:rPr>
          <w:rFonts w:ascii="Garamond" w:hAnsi="Garamond"/>
          <w:b/>
        </w:rPr>
      </w:pPr>
      <w:r w:rsidRPr="00440F91">
        <w:rPr>
          <w:rFonts w:ascii="Garamond" w:hAnsi="Garamond"/>
          <w:b/>
        </w:rPr>
        <w:t>IV.- POSTSCRIPTUM ANDALUZ.</w:t>
      </w:r>
    </w:p>
    <w:p w14:paraId="0A19550E" w14:textId="08E0B236" w:rsidR="00440F91" w:rsidRPr="00440F91" w:rsidRDefault="00440F91" w:rsidP="00440F91">
      <w:pPr>
        <w:rPr>
          <w:rFonts w:ascii="Garamond" w:hAnsi="Garamond"/>
          <w:b/>
        </w:rPr>
      </w:pPr>
    </w:p>
    <w:p w14:paraId="481D9AAD" w14:textId="77777777" w:rsidR="00440F91" w:rsidRPr="00440F91" w:rsidRDefault="00440F91" w:rsidP="00440F91">
      <w:pPr>
        <w:rPr>
          <w:rFonts w:ascii="Garamond" w:hAnsi="Garamond"/>
          <w:b/>
        </w:rPr>
      </w:pPr>
    </w:p>
    <w:p w14:paraId="45B346B8" w14:textId="77777777" w:rsidR="00440F91" w:rsidRPr="00440F91" w:rsidRDefault="00440F91" w:rsidP="00532D38">
      <w:pPr>
        <w:rPr>
          <w:rFonts w:ascii="Garamond" w:hAnsi="Garamond"/>
          <w:b/>
        </w:rPr>
      </w:pPr>
    </w:p>
    <w:p w14:paraId="09ACD298" w14:textId="28498780" w:rsidR="00440F91" w:rsidRDefault="00CD1A11" w:rsidP="00532D38">
      <w:pPr>
        <w:rPr>
          <w:rFonts w:ascii="Garamond" w:hAnsi="Garamond"/>
        </w:rPr>
      </w:pPr>
      <w:r>
        <w:rPr>
          <w:rFonts w:ascii="Garamond" w:hAnsi="Garamond"/>
        </w:rPr>
        <w:t>Alfara del Patriarca, marzo de 2015.</w:t>
      </w:r>
    </w:p>
    <w:p w14:paraId="0788DB16" w14:textId="77777777" w:rsidR="00CD1A11" w:rsidRDefault="00CD1A11" w:rsidP="00532D38">
      <w:pPr>
        <w:rPr>
          <w:rFonts w:ascii="Garamond" w:hAnsi="Garamond"/>
        </w:rPr>
      </w:pPr>
    </w:p>
    <w:p w14:paraId="27E00F4B" w14:textId="59B78942" w:rsidR="00CD1A11" w:rsidRDefault="00CD1A11">
      <w:pPr>
        <w:rPr>
          <w:rFonts w:ascii="Garamond" w:hAnsi="Garamond"/>
        </w:rPr>
      </w:pPr>
      <w:r>
        <w:rPr>
          <w:rFonts w:ascii="Garamond" w:hAnsi="Garamond"/>
        </w:rPr>
        <w:br w:type="page"/>
      </w:r>
    </w:p>
    <w:p w14:paraId="7119A115" w14:textId="77777777" w:rsidR="00CD1A11" w:rsidRDefault="00CD1A11" w:rsidP="00532D38">
      <w:pPr>
        <w:rPr>
          <w:rFonts w:ascii="Garamond" w:hAnsi="Garamond"/>
        </w:rPr>
      </w:pPr>
    </w:p>
    <w:p w14:paraId="4617CB37" w14:textId="77777777" w:rsidR="00440F91" w:rsidRDefault="00440F91" w:rsidP="00532D38">
      <w:pPr>
        <w:rPr>
          <w:rFonts w:ascii="Garamond" w:hAnsi="Garamond"/>
        </w:rPr>
      </w:pPr>
    </w:p>
    <w:p w14:paraId="2F63CF0E" w14:textId="4F5B8CF3" w:rsidR="00532D38" w:rsidRPr="009666CC" w:rsidRDefault="00440F91" w:rsidP="00532D38">
      <w:pPr>
        <w:rPr>
          <w:rFonts w:ascii="Garamond" w:hAnsi="Garamond"/>
          <w:b/>
        </w:rPr>
      </w:pPr>
      <w:r w:rsidRPr="009666CC">
        <w:rPr>
          <w:rFonts w:ascii="Garamond" w:hAnsi="Garamond"/>
          <w:b/>
        </w:rPr>
        <w:t xml:space="preserve">I.- </w:t>
      </w:r>
      <w:r w:rsidR="00532D38" w:rsidRPr="009666CC">
        <w:rPr>
          <w:rFonts w:ascii="Garamond" w:hAnsi="Garamond"/>
          <w:b/>
        </w:rPr>
        <w:t>POSIBILIDADES DE PODEMOS.</w:t>
      </w:r>
    </w:p>
    <w:p w14:paraId="230B160B" w14:textId="77777777" w:rsidR="00532D38" w:rsidRDefault="00532D38" w:rsidP="00532D38">
      <w:pPr>
        <w:rPr>
          <w:rFonts w:ascii="Garamond" w:hAnsi="Garamond"/>
        </w:rPr>
      </w:pPr>
    </w:p>
    <w:p w14:paraId="7B59622F" w14:textId="77777777" w:rsidR="00532D38" w:rsidRDefault="00532D38" w:rsidP="00532D38">
      <w:pPr>
        <w:rPr>
          <w:rFonts w:ascii="Garamond" w:hAnsi="Garamond"/>
        </w:rPr>
      </w:pPr>
    </w:p>
    <w:p w14:paraId="2F189C23" w14:textId="77777777" w:rsidR="00532D38" w:rsidRDefault="00532D38" w:rsidP="00532D38">
      <w:pPr>
        <w:rPr>
          <w:rFonts w:ascii="Garamond" w:hAnsi="Garamond"/>
        </w:rPr>
      </w:pPr>
    </w:p>
    <w:p w14:paraId="5E2AB651" w14:textId="7FC2F9F1" w:rsidR="00532D38" w:rsidRDefault="00532D38" w:rsidP="00532D38">
      <w:pPr>
        <w:jc w:val="both"/>
        <w:rPr>
          <w:rFonts w:ascii="Garamond" w:hAnsi="Garamond"/>
        </w:rPr>
      </w:pPr>
      <w:r>
        <w:rPr>
          <w:rFonts w:ascii="Garamond" w:hAnsi="Garamond"/>
        </w:rPr>
        <w:t>Estamos viviendo el fin de una época política; el sistema de partidos nacido en 1993 se desintegra antes nuestros ojos. Entre 1993 y 2008 el agregado de los dos mayores partidos pasó del 78,54% al 83,86% desde entonces se registra en los sondeos trimestrales del CIS una constante tendencia a la baja, En ene</w:t>
      </w:r>
      <w:r w:rsidR="003B413C">
        <w:rPr>
          <w:rFonts w:ascii="Garamond" w:hAnsi="Garamond"/>
        </w:rPr>
        <w:t>ro de 2009 el agregado se reducí</w:t>
      </w:r>
      <w:r>
        <w:rPr>
          <w:rFonts w:ascii="Garamond" w:hAnsi="Garamond"/>
        </w:rPr>
        <w:t>a al 79,20%, en enero de 2010 al 76,2%, en enero de 2012 cae al 70,7 y al 65,2 en enero de 2013, baja al 58,70 en enero de 2014</w:t>
      </w:r>
      <w:r w:rsidR="00680DE2">
        <w:rPr>
          <w:rFonts w:ascii="Garamond" w:hAnsi="Garamond"/>
        </w:rPr>
        <w:t xml:space="preserve"> y cae por debajo de la mitad (</w:t>
      </w:r>
      <w:r>
        <w:rPr>
          <w:rFonts w:ascii="Garamond" w:hAnsi="Garamond"/>
        </w:rPr>
        <w:t>49,5) en enero del presente año, la media de los sondeos de febrero baja al 48,17 y así seguimos. En siete años el agregado de los dos mayores partidos ha caído 34,89 puntos: lo que sacó el PP en 1993.</w:t>
      </w:r>
    </w:p>
    <w:p w14:paraId="27A125D5" w14:textId="77777777" w:rsidR="00532D38" w:rsidRDefault="00532D38" w:rsidP="00532D38">
      <w:pPr>
        <w:jc w:val="both"/>
        <w:rPr>
          <w:rFonts w:ascii="Garamond" w:hAnsi="Garamond"/>
        </w:rPr>
      </w:pPr>
    </w:p>
    <w:p w14:paraId="6C351F23" w14:textId="44011B30" w:rsidR="00532D38" w:rsidRDefault="00532D38" w:rsidP="00532D38">
      <w:pPr>
        <w:jc w:val="both"/>
        <w:rPr>
          <w:rFonts w:ascii="Garamond" w:hAnsi="Garamond"/>
        </w:rPr>
      </w:pPr>
      <w:r>
        <w:rPr>
          <w:rFonts w:ascii="Garamond" w:hAnsi="Garamond"/>
        </w:rPr>
        <w:t xml:space="preserve">Esa caída no ha beneficiado a los partidos de defensa de la periferia, que, en conjunto, siguen anclados en 10/11% tradicional, aunque han subido algo menos de dos puntos desde el mínimo de 2008, son los partidos nacionales de apoyo difuso los principales beneficiarios, de acudir a la media de los sondeos de febrero de los 35 puntos de caída del orden de  24 corresponden a PODEMOS y del </w:t>
      </w:r>
      <w:r w:rsidR="000142AC">
        <w:rPr>
          <w:rFonts w:ascii="Garamond" w:hAnsi="Garamond"/>
        </w:rPr>
        <w:t>orden del  ocho por ciento a Ciudadanos</w:t>
      </w:r>
      <w:r>
        <w:rPr>
          <w:rFonts w:ascii="Garamond" w:hAnsi="Garamond"/>
        </w:rPr>
        <w:t>.</w:t>
      </w:r>
    </w:p>
    <w:p w14:paraId="4CF87BD9" w14:textId="77777777" w:rsidR="00532D38" w:rsidRDefault="00532D38" w:rsidP="00532D38">
      <w:pPr>
        <w:jc w:val="both"/>
        <w:rPr>
          <w:rFonts w:ascii="Garamond" w:hAnsi="Garamond"/>
        </w:rPr>
      </w:pPr>
    </w:p>
    <w:p w14:paraId="73B410AA" w14:textId="77777777" w:rsidR="00532D38" w:rsidRDefault="00532D38" w:rsidP="00532D38">
      <w:pPr>
        <w:jc w:val="both"/>
        <w:rPr>
          <w:rFonts w:ascii="Garamond" w:hAnsi="Garamond"/>
        </w:rPr>
      </w:pPr>
      <w:r>
        <w:rPr>
          <w:rFonts w:ascii="Garamond" w:hAnsi="Garamond"/>
        </w:rPr>
        <w:t>Lo que estamos viviendo es el resultado de la interacción de dos crisis: en primer lugar al impacto obvio de la crisis económica aparecida en 2008 y agravada a partir de mayo de 2010 y las repuestas dadas a la misma; en segundo lugar una crisis política, que es anterior a la económica, y que resulta agravada por el impacto de esta, crisis política que, ante todo y sobre todo, una crisis de representación y, por ello, de legitimidad de las instituciones.</w:t>
      </w:r>
    </w:p>
    <w:p w14:paraId="5DF04BFB" w14:textId="77777777" w:rsidR="00532D38" w:rsidRDefault="00532D38" w:rsidP="00532D38">
      <w:pPr>
        <w:jc w:val="both"/>
        <w:rPr>
          <w:rFonts w:ascii="Garamond" w:hAnsi="Garamond"/>
        </w:rPr>
      </w:pPr>
    </w:p>
    <w:p w14:paraId="669FD0B2" w14:textId="77777777" w:rsidR="00532D38" w:rsidRDefault="00532D38" w:rsidP="00532D38">
      <w:pPr>
        <w:jc w:val="both"/>
        <w:rPr>
          <w:rFonts w:ascii="Garamond" w:hAnsi="Garamond"/>
        </w:rPr>
      </w:pPr>
      <w:r>
        <w:rPr>
          <w:rFonts w:ascii="Garamond" w:hAnsi="Garamond"/>
        </w:rPr>
        <w:t>La crisis política previa, que tienen un largo período de incubación, pero que ya es perceptible durante el segundo gobierno Aznar, se ve agravada por el impacto de la crisis económica, en esencia por cuatro razones:</w:t>
      </w:r>
    </w:p>
    <w:p w14:paraId="1C1627D0" w14:textId="77777777" w:rsidR="00532D38" w:rsidRDefault="00532D38" w:rsidP="00532D38">
      <w:pPr>
        <w:jc w:val="both"/>
        <w:rPr>
          <w:rFonts w:ascii="Garamond" w:hAnsi="Garamond"/>
        </w:rPr>
      </w:pPr>
    </w:p>
    <w:p w14:paraId="190226AA" w14:textId="140C44B6" w:rsidR="00532D38" w:rsidRDefault="00532D38" w:rsidP="00532D38">
      <w:pPr>
        <w:jc w:val="both"/>
        <w:rPr>
          <w:rFonts w:ascii="Garamond" w:hAnsi="Garamond"/>
        </w:rPr>
      </w:pPr>
      <w:r>
        <w:rPr>
          <w:rFonts w:ascii="Garamond" w:hAnsi="Garamond"/>
        </w:rPr>
        <w:t>Primera. La adopción de una estrategia de respuesta que causa un enorme sufrimiento social</w:t>
      </w:r>
      <w:r w:rsidR="003B413C">
        <w:rPr>
          <w:rFonts w:ascii="Garamond" w:hAnsi="Garamond"/>
        </w:rPr>
        <w:t>.</w:t>
      </w:r>
    </w:p>
    <w:p w14:paraId="4C2073EE" w14:textId="77777777" w:rsidR="003B413C" w:rsidRDefault="003B413C" w:rsidP="00532D38">
      <w:pPr>
        <w:jc w:val="both"/>
        <w:rPr>
          <w:rFonts w:ascii="Garamond" w:hAnsi="Garamond"/>
        </w:rPr>
      </w:pPr>
    </w:p>
    <w:p w14:paraId="029201E8" w14:textId="77777777" w:rsidR="00532D38" w:rsidRDefault="00532D38" w:rsidP="00532D38">
      <w:pPr>
        <w:jc w:val="both"/>
        <w:rPr>
          <w:rFonts w:ascii="Garamond" w:hAnsi="Garamond"/>
        </w:rPr>
      </w:pPr>
      <w:r>
        <w:rPr>
          <w:rFonts w:ascii="Garamond" w:hAnsi="Garamond"/>
        </w:rPr>
        <w:t>Segunda. El agravamiento de ese sufrimiento por causa de las opciones escogidas por los sucesivos gobiernos.</w:t>
      </w:r>
    </w:p>
    <w:p w14:paraId="35B4A607" w14:textId="77777777" w:rsidR="003B413C" w:rsidRDefault="003B413C" w:rsidP="00532D38">
      <w:pPr>
        <w:jc w:val="both"/>
        <w:rPr>
          <w:rFonts w:ascii="Garamond" w:hAnsi="Garamond"/>
        </w:rPr>
      </w:pPr>
    </w:p>
    <w:p w14:paraId="365FD2F6" w14:textId="77777777" w:rsidR="00532D38" w:rsidRDefault="00532D38" w:rsidP="00532D38">
      <w:pPr>
        <w:jc w:val="both"/>
        <w:rPr>
          <w:rFonts w:ascii="Garamond" w:hAnsi="Garamond"/>
        </w:rPr>
      </w:pPr>
      <w:r>
        <w:rPr>
          <w:rFonts w:ascii="Garamond" w:hAnsi="Garamond"/>
        </w:rPr>
        <w:t>Tercera. El abierto contraste entre las políticas públicas adoptadas y tanto los intereses como las concepciones de la mayoría aplastante del electorado de ambos partidos principales.</w:t>
      </w:r>
    </w:p>
    <w:p w14:paraId="6E521EF3" w14:textId="77777777" w:rsidR="003B413C" w:rsidRDefault="003B413C" w:rsidP="00532D38">
      <w:pPr>
        <w:jc w:val="both"/>
        <w:rPr>
          <w:rFonts w:ascii="Garamond" w:hAnsi="Garamond"/>
        </w:rPr>
      </w:pPr>
    </w:p>
    <w:p w14:paraId="152CEB42" w14:textId="77777777" w:rsidR="00532D38" w:rsidRDefault="00532D38" w:rsidP="00532D38">
      <w:pPr>
        <w:jc w:val="both"/>
        <w:rPr>
          <w:rFonts w:ascii="Garamond" w:hAnsi="Garamond"/>
        </w:rPr>
      </w:pPr>
      <w:r>
        <w:rPr>
          <w:rFonts w:ascii="Garamond" w:hAnsi="Garamond"/>
        </w:rPr>
        <w:t>Cuarta. Su ineficacia.</w:t>
      </w:r>
    </w:p>
    <w:p w14:paraId="7749FCD1" w14:textId="77777777" w:rsidR="00532D38" w:rsidRDefault="00532D38" w:rsidP="00532D38">
      <w:pPr>
        <w:jc w:val="both"/>
        <w:rPr>
          <w:rFonts w:ascii="Garamond" w:hAnsi="Garamond"/>
        </w:rPr>
      </w:pPr>
    </w:p>
    <w:p w14:paraId="6C74E6D1" w14:textId="77777777" w:rsidR="00532D38" w:rsidRDefault="00532D38" w:rsidP="00532D38">
      <w:pPr>
        <w:jc w:val="both"/>
        <w:rPr>
          <w:rFonts w:ascii="Garamond" w:hAnsi="Garamond"/>
        </w:rPr>
      </w:pPr>
      <w:r>
        <w:rPr>
          <w:rFonts w:ascii="Garamond" w:hAnsi="Garamond"/>
        </w:rPr>
        <w:t>Sumariamente, entre nosotros la crisis económica es ante todo consecuencia de la quiebra de un modelo de desarrollo centrado en la combinación de turismo de baja calidad y la construcción, con abandono de la industria, los servicios de alto valor añadido y la economía del conocimiento. Y sin incidir en un problema estructural: el minifundismo empresarial. Todo lo cual conduce a una crisis fiscal.</w:t>
      </w:r>
    </w:p>
    <w:p w14:paraId="5BC7DABB" w14:textId="77777777" w:rsidR="00532D38" w:rsidRDefault="00532D38" w:rsidP="00532D38">
      <w:pPr>
        <w:jc w:val="both"/>
        <w:rPr>
          <w:rFonts w:ascii="Garamond" w:hAnsi="Garamond"/>
        </w:rPr>
      </w:pPr>
    </w:p>
    <w:p w14:paraId="1D1F2D0D" w14:textId="6CC35C64" w:rsidR="00532D38" w:rsidRDefault="00532D38" w:rsidP="00532D38">
      <w:pPr>
        <w:jc w:val="both"/>
        <w:rPr>
          <w:rFonts w:ascii="Garamond" w:hAnsi="Garamond"/>
        </w:rPr>
      </w:pPr>
      <w:r>
        <w:rPr>
          <w:rFonts w:ascii="Garamond" w:hAnsi="Garamond"/>
        </w:rPr>
        <w:t>La respuesta adoptada no se dirige a corregir los vicios de estructura que son la razón última de la crisis, sino que pasa por una radical reducción del gasto público, asociada a un aumento de la presión fiscal sobre salarios y consumo, y a un desmantelamiento de las garantías laborales, todo lo cual busca la “devaluación interna” para recuperar “ competitividad”. Para hacer frente a la depresión se</w:t>
      </w:r>
      <w:r w:rsidR="000142AC">
        <w:rPr>
          <w:rFonts w:ascii="Garamond" w:hAnsi="Garamond"/>
        </w:rPr>
        <w:t xml:space="preserve"> adoptan políticas procíclicas </w:t>
      </w:r>
      <w:r>
        <w:rPr>
          <w:rFonts w:ascii="Garamond" w:hAnsi="Garamond"/>
        </w:rPr>
        <w:t>que, lógicamente, la agravan. Además las políticas de recortes no afectan ni al may</w:t>
      </w:r>
      <w:r w:rsidR="000142AC">
        <w:rPr>
          <w:rFonts w:ascii="Garamond" w:hAnsi="Garamond"/>
        </w:rPr>
        <w:t>or centro de gasto</w:t>
      </w:r>
      <w:r>
        <w:rPr>
          <w:rFonts w:ascii="Garamond" w:hAnsi="Garamond"/>
        </w:rPr>
        <w:t>, la A</w:t>
      </w:r>
      <w:r w:rsidR="003B413C">
        <w:rPr>
          <w:rFonts w:ascii="Garamond" w:hAnsi="Garamond"/>
        </w:rPr>
        <w:t xml:space="preserve">dministración </w:t>
      </w:r>
      <w:r>
        <w:rPr>
          <w:rFonts w:ascii="Garamond" w:hAnsi="Garamond"/>
        </w:rPr>
        <w:t>G</w:t>
      </w:r>
      <w:r w:rsidR="003B413C">
        <w:rPr>
          <w:rFonts w:ascii="Garamond" w:hAnsi="Garamond"/>
        </w:rPr>
        <w:t>eneral del Estado</w:t>
      </w:r>
      <w:r w:rsidR="003B413C" w:rsidRPr="00680DE2">
        <w:rPr>
          <w:rStyle w:val="Refdenotaalpie"/>
          <w:rFonts w:ascii="Garamond" w:hAnsi="Garamond"/>
          <w:b/>
        </w:rPr>
        <w:footnoteReference w:id="1"/>
      </w:r>
      <w:r>
        <w:rPr>
          <w:rFonts w:ascii="Garamond" w:hAnsi="Garamond"/>
        </w:rPr>
        <w:t xml:space="preserve">, ni al </w:t>
      </w:r>
      <w:r w:rsidR="000142AC">
        <w:rPr>
          <w:rFonts w:ascii="Garamond" w:hAnsi="Garamond"/>
        </w:rPr>
        <w:t>gasto periférico prescindible (</w:t>
      </w:r>
      <w:r>
        <w:rPr>
          <w:rFonts w:ascii="Garamond" w:hAnsi="Garamond"/>
        </w:rPr>
        <w:t>el derivado de la innecesaria complejidad administrativa) sino que se centran en los servicios públicos y en aquellas administraciones que son de ellos responsables: las autonomías.. Tales políticas están en abierta contradicción con la</w:t>
      </w:r>
      <w:r w:rsidR="000142AC">
        <w:rPr>
          <w:rFonts w:ascii="Garamond" w:hAnsi="Garamond"/>
        </w:rPr>
        <w:t>s concepciones del electorado (</w:t>
      </w:r>
      <w:r>
        <w:rPr>
          <w:rFonts w:ascii="Garamond" w:hAnsi="Garamond"/>
        </w:rPr>
        <w:t>véa</w:t>
      </w:r>
      <w:r w:rsidR="003B413C">
        <w:rPr>
          <w:rFonts w:ascii="Garamond" w:hAnsi="Garamond"/>
        </w:rPr>
        <w:t>n</w:t>
      </w:r>
      <w:r>
        <w:rPr>
          <w:rFonts w:ascii="Garamond" w:hAnsi="Garamond"/>
        </w:rPr>
        <w:t xml:space="preserve">se los baremos estivales </w:t>
      </w:r>
      <w:r w:rsidR="003B413C">
        <w:rPr>
          <w:rFonts w:ascii="Garamond" w:hAnsi="Garamond"/>
        </w:rPr>
        <w:t xml:space="preserve">del CIS </w:t>
      </w:r>
      <w:r>
        <w:rPr>
          <w:rFonts w:ascii="Garamond" w:hAnsi="Garamond"/>
        </w:rPr>
        <w:t xml:space="preserve">sobre política fiscal) y con los intereses de la mayoría. Finalmente no sirven para nada: la crisis fiscal no se ha corregido, la deuda pública en lugar de bajar se ha multiplicado por dos y medio y la mejora de la situación </w:t>
      </w:r>
      <w:r w:rsidR="000142AC">
        <w:rPr>
          <w:rFonts w:ascii="Garamond" w:hAnsi="Garamond"/>
        </w:rPr>
        <w:t>ha venido del sector exterior (</w:t>
      </w:r>
      <w:r>
        <w:rPr>
          <w:rFonts w:ascii="Garamond" w:hAnsi="Garamond"/>
        </w:rPr>
        <w:t>dominado por empresas de tamaño superior al medio que atienden al capital humano, pagan salarios por encima de la media y usan de contratos indefinidos) y del BCE.</w:t>
      </w:r>
    </w:p>
    <w:p w14:paraId="500FFB87" w14:textId="77777777" w:rsidR="00532D38" w:rsidRDefault="00532D38" w:rsidP="00532D38">
      <w:pPr>
        <w:jc w:val="both"/>
        <w:rPr>
          <w:rFonts w:ascii="Garamond" w:hAnsi="Garamond"/>
        </w:rPr>
      </w:pPr>
    </w:p>
    <w:p w14:paraId="10313F8A" w14:textId="1DBC5A72" w:rsidR="00532D38" w:rsidRDefault="00532D38" w:rsidP="00532D38">
      <w:pPr>
        <w:jc w:val="both"/>
        <w:rPr>
          <w:rFonts w:ascii="Garamond" w:hAnsi="Garamond"/>
        </w:rPr>
      </w:pPr>
      <w:r>
        <w:rPr>
          <w:rFonts w:ascii="Garamond" w:hAnsi="Garamond"/>
        </w:rPr>
        <w:t>La crisis económica agrava la crisis política por un factor adicional: el sufrimiento aparece como consecuencia de políticas impuestas no tanto por Bruselas cuanto por el gobierno alemán. No debe extrañar que crezcan los hermano</w:t>
      </w:r>
      <w:r w:rsidR="000142AC">
        <w:rPr>
          <w:rFonts w:ascii="Garamond" w:hAnsi="Garamond"/>
        </w:rPr>
        <w:t>s</w:t>
      </w:r>
      <w:r>
        <w:rPr>
          <w:rFonts w:ascii="Garamond" w:hAnsi="Garamond"/>
        </w:rPr>
        <w:t xml:space="preserve"> gemelos del euroescepticismo y el nacionalismo español. De ahí PODEMOS.</w:t>
      </w:r>
    </w:p>
    <w:p w14:paraId="4C5F4E46" w14:textId="77777777" w:rsidR="00532D38" w:rsidRDefault="00532D38" w:rsidP="00532D38">
      <w:pPr>
        <w:jc w:val="both"/>
        <w:rPr>
          <w:rFonts w:ascii="Garamond" w:hAnsi="Garamond"/>
        </w:rPr>
      </w:pPr>
    </w:p>
    <w:p w14:paraId="7F4AB5A8" w14:textId="77777777" w:rsidR="00532D38" w:rsidRDefault="00532D38" w:rsidP="00532D38">
      <w:pPr>
        <w:jc w:val="both"/>
        <w:rPr>
          <w:rFonts w:ascii="Garamond" w:hAnsi="Garamond"/>
        </w:rPr>
      </w:pPr>
      <w:r>
        <w:rPr>
          <w:rFonts w:ascii="Garamond" w:hAnsi="Garamond"/>
        </w:rPr>
        <w:t>La crisis no hubiere sido tan grave si no incidiere sobre un tejido institucional muy deteriorado. Veamos.</w:t>
      </w:r>
    </w:p>
    <w:p w14:paraId="7027F340" w14:textId="77777777" w:rsidR="00532D38" w:rsidRDefault="00532D38" w:rsidP="00532D38">
      <w:pPr>
        <w:jc w:val="both"/>
        <w:rPr>
          <w:rFonts w:ascii="Garamond" w:hAnsi="Garamond"/>
          <w:b/>
          <w:i/>
        </w:rPr>
      </w:pPr>
    </w:p>
    <w:p w14:paraId="47ABDCF4" w14:textId="77777777" w:rsidR="00532D38" w:rsidRDefault="00532D38" w:rsidP="00532D38">
      <w:pPr>
        <w:jc w:val="both"/>
        <w:rPr>
          <w:rFonts w:ascii="Garamond" w:hAnsi="Garamond"/>
        </w:rPr>
      </w:pPr>
      <w:r>
        <w:rPr>
          <w:rFonts w:ascii="Garamond" w:hAnsi="Garamond"/>
          <w:b/>
          <w:i/>
        </w:rPr>
        <w:t>Primera: El fracaso de un modelo de partido.</w:t>
      </w:r>
      <w:r>
        <w:rPr>
          <w:rFonts w:ascii="Garamond" w:hAnsi="Garamond"/>
        </w:rPr>
        <w:t xml:space="preserve"> Uno de los costes silenciosos de la Transición fue el abandono de la movilización política por parte de todos los partidos principales. Probablemente en el momento constituyente esa fue una opción racional, que permitió evitar errores similares a los de 1931. Lo que  ha sido dañoso es la continuidad de esa estrategia. Los partidos han adoptado un modelo de organización en el que la militancia carece de funciones políticas propias, con lo que se produce su vaciamiento y, a medio plazo, su fuerte reducción. Para ello se han vaciado ideológicamente, con lo que carecen de “incentivos de identidad”, la consecuencia es el agostamiento del partido como asociación y su conversión en una mixtura entre agencia de colocación y máquina electoral. Lo que a su vez hace imposible que los partidos cumplan su función de conectar sociedad civil e instituciones de gobierno, acrecienta el rol de los </w:t>
      </w:r>
      <w:r>
        <w:rPr>
          <w:rFonts w:ascii="Garamond" w:hAnsi="Garamond"/>
          <w:i/>
        </w:rPr>
        <w:t>mass media</w:t>
      </w:r>
      <w:r>
        <w:rPr>
          <w:rFonts w:ascii="Garamond" w:hAnsi="Garamond"/>
        </w:rPr>
        <w:t xml:space="preserve"> y aumenta espectacularmente un gasto electoral para el que no alcanzan la suma de los recursos públicos y de los propios. El resultado: financiación opaca y corrupción.</w:t>
      </w:r>
    </w:p>
    <w:p w14:paraId="27485C7A" w14:textId="77777777" w:rsidR="00532D38" w:rsidRDefault="00532D38" w:rsidP="00532D38">
      <w:pPr>
        <w:jc w:val="both"/>
        <w:rPr>
          <w:rFonts w:ascii="Garamond" w:hAnsi="Garamond"/>
        </w:rPr>
      </w:pPr>
    </w:p>
    <w:p w14:paraId="1E107403" w14:textId="08FD2CC3" w:rsidR="00532D38" w:rsidRDefault="000142AC" w:rsidP="00532D38">
      <w:pPr>
        <w:jc w:val="both"/>
        <w:rPr>
          <w:rFonts w:ascii="Garamond" w:hAnsi="Garamond"/>
        </w:rPr>
      </w:pPr>
      <w:r>
        <w:rPr>
          <w:rFonts w:ascii="Garamond" w:hAnsi="Garamond"/>
        </w:rPr>
        <w:t>Partidos así son cada vez má</w:t>
      </w:r>
      <w:r w:rsidR="00532D38">
        <w:rPr>
          <w:rFonts w:ascii="Garamond" w:hAnsi="Garamond"/>
        </w:rPr>
        <w:t>s disonantes con las expectativas de una población que, por primera vez, se ha educado en democracia y que comienza a abandonar la cultura política autoritaria que hemos heredado del pasado. La capacidad de producción de representación de los partidos cae, y con ella la legitimación de las i</w:t>
      </w:r>
      <w:r>
        <w:rPr>
          <w:rFonts w:ascii="Garamond" w:hAnsi="Garamond"/>
        </w:rPr>
        <w:t>nstituciones de gobierno. De ahí</w:t>
      </w:r>
      <w:r w:rsidR="00532D38">
        <w:rPr>
          <w:rFonts w:ascii="Garamond" w:hAnsi="Garamond"/>
        </w:rPr>
        <w:t xml:space="preserve"> el fulgurante éxito de PODEMOS, que hereda lo</w:t>
      </w:r>
      <w:r>
        <w:rPr>
          <w:rFonts w:ascii="Garamond" w:hAnsi="Garamond"/>
        </w:rPr>
        <w:t>s movimientos sociales, o de Ciudadanos</w:t>
      </w:r>
    </w:p>
    <w:p w14:paraId="783F59B3" w14:textId="77777777" w:rsidR="00532D38" w:rsidRDefault="00532D38" w:rsidP="00532D38">
      <w:pPr>
        <w:jc w:val="both"/>
        <w:rPr>
          <w:rFonts w:ascii="Garamond" w:hAnsi="Garamond"/>
        </w:rPr>
      </w:pPr>
    </w:p>
    <w:p w14:paraId="3161143A" w14:textId="77777777" w:rsidR="00532D38" w:rsidRDefault="00532D38" w:rsidP="00532D38">
      <w:pPr>
        <w:jc w:val="both"/>
        <w:rPr>
          <w:rFonts w:ascii="Garamond" w:hAnsi="Garamond"/>
          <w:b/>
          <w:i/>
        </w:rPr>
      </w:pPr>
    </w:p>
    <w:p w14:paraId="7D654163" w14:textId="1AC2CF9E" w:rsidR="00532D38" w:rsidRDefault="00532D38" w:rsidP="00532D38">
      <w:pPr>
        <w:jc w:val="both"/>
        <w:rPr>
          <w:rFonts w:ascii="Garamond" w:hAnsi="Garamond"/>
        </w:rPr>
      </w:pPr>
      <w:r>
        <w:rPr>
          <w:rFonts w:ascii="Garamond" w:hAnsi="Garamond"/>
          <w:b/>
          <w:i/>
        </w:rPr>
        <w:t>Segunda. La prologada provisionalidad del sistema de gobierno nacional.</w:t>
      </w:r>
      <w:r>
        <w:rPr>
          <w:rFonts w:ascii="Garamond" w:hAnsi="Garamond"/>
        </w:rPr>
        <w:t xml:space="preserve"> La nuestra es una Constitución provisional: la incapacidad para acorda</w:t>
      </w:r>
      <w:r w:rsidR="000142AC">
        <w:rPr>
          <w:rFonts w:ascii="Garamond" w:hAnsi="Garamond"/>
        </w:rPr>
        <w:t xml:space="preserve">r un modelo de estado se superó </w:t>
      </w:r>
      <w:r>
        <w:rPr>
          <w:rFonts w:ascii="Garamond" w:hAnsi="Garamond"/>
        </w:rPr>
        <w:t>mediante la combinación entre la conservación de las instituciones centrales de Gobierno en los términos de la LRP- normas electorales incluidas- y un gigantesco compromiso dilatorio: el T.VIII de la Constitución. La realidad ha acabado por imponer el modelo cuasifederal del primer anteproyecto constitucional, pero las instituciones centrales de gobierno siguen siendo las propias de un Estado unitario que no existe y no hay la necesaria conexión entre gobierno general y gobiernos territoriales, lo que genera ineficiencia y conflictos. El rendimiento de las instituciones es así subóptimo.</w:t>
      </w:r>
      <w:r w:rsidR="003B413C">
        <w:rPr>
          <w:rFonts w:ascii="Garamond" w:hAnsi="Garamond"/>
        </w:rPr>
        <w:t xml:space="preserve"> La elevada conflictividad ante el Constitucional es un buen indicador de ese defecto.</w:t>
      </w:r>
    </w:p>
    <w:p w14:paraId="308A76C4" w14:textId="77777777" w:rsidR="00532D38" w:rsidRDefault="00532D38" w:rsidP="00532D38">
      <w:pPr>
        <w:jc w:val="both"/>
        <w:rPr>
          <w:rFonts w:ascii="Garamond" w:hAnsi="Garamond"/>
        </w:rPr>
      </w:pPr>
    </w:p>
    <w:p w14:paraId="4AFB0429" w14:textId="41766ECB" w:rsidR="00532D38" w:rsidRDefault="000142AC" w:rsidP="00532D38">
      <w:pPr>
        <w:jc w:val="both"/>
        <w:rPr>
          <w:rFonts w:ascii="Garamond" w:hAnsi="Garamond"/>
        </w:rPr>
      </w:pPr>
      <w:r>
        <w:rPr>
          <w:rFonts w:ascii="Garamond" w:hAnsi="Garamond"/>
          <w:b/>
          <w:i/>
        </w:rPr>
        <w:t>Tercera</w:t>
      </w:r>
      <w:r w:rsidR="00532D38">
        <w:rPr>
          <w:rFonts w:ascii="Garamond" w:hAnsi="Garamond"/>
          <w:b/>
          <w:i/>
        </w:rPr>
        <w:t>.</w:t>
      </w:r>
      <w:r>
        <w:rPr>
          <w:rFonts w:ascii="Garamond" w:hAnsi="Garamond"/>
          <w:b/>
          <w:i/>
        </w:rPr>
        <w:t xml:space="preserve"> </w:t>
      </w:r>
      <w:r w:rsidR="00532D38">
        <w:rPr>
          <w:rFonts w:ascii="Garamond" w:hAnsi="Garamond"/>
          <w:b/>
          <w:i/>
        </w:rPr>
        <w:t>La inadaptación del sistema institucional y de la cultura política a la lógica del bipartidismo</w:t>
      </w:r>
      <w:r w:rsidR="00532D38">
        <w:rPr>
          <w:rFonts w:ascii="Garamond" w:hAnsi="Garamond"/>
        </w:rPr>
        <w:t>. La Constitución adoptó un diseño propio de una democracia de consenso y la práctica extendió en el tiempo los usos propios de tal forma de gobierno, aunque el deterioro de los partidos estaba destinado a afectarlos. A partir de 1993 rige un sistema de part</w:t>
      </w:r>
      <w:r>
        <w:rPr>
          <w:rFonts w:ascii="Garamond" w:hAnsi="Garamond"/>
        </w:rPr>
        <w:t>idos rigurosamente bipartidista</w:t>
      </w:r>
      <w:r w:rsidR="00532D38">
        <w:rPr>
          <w:rFonts w:ascii="Garamond" w:hAnsi="Garamond"/>
        </w:rPr>
        <w:t>,</w:t>
      </w:r>
      <w:r>
        <w:rPr>
          <w:rFonts w:ascii="Garamond" w:hAnsi="Garamond"/>
        </w:rPr>
        <w:t xml:space="preserve"> </w:t>
      </w:r>
      <w:r w:rsidR="00532D38">
        <w:rPr>
          <w:rFonts w:ascii="Garamond" w:hAnsi="Garamond"/>
        </w:rPr>
        <w:t>ni previsto ni querido, cuya lógica propia es la de la política de adversarios, lógica no compatible ni con el diseño constitucional, ni con la realidad del federalismo a medio hacer con el que contamos. Aparece así una contradicción en</w:t>
      </w:r>
      <w:r>
        <w:rPr>
          <w:rFonts w:ascii="Garamond" w:hAnsi="Garamond"/>
        </w:rPr>
        <w:t>tre las exigencias del diseño (</w:t>
      </w:r>
      <w:r w:rsidR="00532D38">
        <w:rPr>
          <w:rFonts w:ascii="Garamond" w:hAnsi="Garamond"/>
        </w:rPr>
        <w:t>que la mayoría de la población sigue manteniendo</w:t>
      </w:r>
      <w:r w:rsidR="003B413C" w:rsidRPr="00680DE2">
        <w:rPr>
          <w:rStyle w:val="Refdenotaalpie"/>
          <w:rFonts w:ascii="Garamond" w:hAnsi="Garamond"/>
          <w:b/>
        </w:rPr>
        <w:footnoteReference w:id="2"/>
      </w:r>
      <w:r w:rsidR="00532D38">
        <w:rPr>
          <w:rFonts w:ascii="Garamond" w:hAnsi="Garamond"/>
        </w:rPr>
        <w:t>) y el funcionamiento efectivo del sistema de gobierno. De tal modo que este está cada vez más distante de aquel.</w:t>
      </w:r>
    </w:p>
    <w:p w14:paraId="1ADB7343" w14:textId="77777777" w:rsidR="00532D38" w:rsidRDefault="00532D38" w:rsidP="00532D38">
      <w:pPr>
        <w:jc w:val="both"/>
        <w:rPr>
          <w:rFonts w:ascii="Garamond" w:hAnsi="Garamond"/>
        </w:rPr>
      </w:pPr>
    </w:p>
    <w:p w14:paraId="6FE18710" w14:textId="77777777" w:rsidR="00532D38" w:rsidRDefault="00532D38" w:rsidP="00532D38">
      <w:pPr>
        <w:jc w:val="both"/>
        <w:rPr>
          <w:rFonts w:ascii="Garamond" w:hAnsi="Garamond"/>
        </w:rPr>
      </w:pPr>
    </w:p>
    <w:p w14:paraId="3A0753B8" w14:textId="71ACB673" w:rsidR="00532D38" w:rsidRDefault="00532D38" w:rsidP="00532D38">
      <w:pPr>
        <w:jc w:val="both"/>
        <w:rPr>
          <w:rFonts w:ascii="Garamond" w:hAnsi="Garamond"/>
        </w:rPr>
      </w:pPr>
      <w:r>
        <w:rPr>
          <w:rFonts w:ascii="Garamond" w:hAnsi="Garamond"/>
          <w:b/>
          <w:i/>
        </w:rPr>
        <w:t>Cuarta. El deterioro de la calidad del personal político.</w:t>
      </w:r>
      <w:r>
        <w:rPr>
          <w:rFonts w:ascii="Garamond" w:hAnsi="Garamond"/>
        </w:rPr>
        <w:t xml:space="preserve"> Una consecuencia perversa del modelo de partido, y de su combinación con una política salarial y de personal nefasta, es la </w:t>
      </w:r>
      <w:r w:rsidR="002D765E">
        <w:rPr>
          <w:rFonts w:ascii="Garamond" w:hAnsi="Garamond"/>
        </w:rPr>
        <w:t xml:space="preserve">dificultad en obtener personal y la </w:t>
      </w:r>
      <w:r>
        <w:rPr>
          <w:rFonts w:ascii="Garamond" w:hAnsi="Garamond"/>
        </w:rPr>
        <w:t>caída ininterrumpida de la calidad del personal político No es que los mejores no están en el servicio público, es que si aparece alguno se le combate hasta la exclusión. Las personas con criterio propio, con mayor motivo si tienen la capacidad de ganarse la subsistencia al margen de la política, se convierten en una rareza en una política que premia la adhesión incondicional, el elogio al jefe y la mediocridad. En 1979 no llamaba la atención ficha</w:t>
      </w:r>
      <w:r w:rsidR="000142AC">
        <w:rPr>
          <w:rFonts w:ascii="Garamond" w:hAnsi="Garamond"/>
        </w:rPr>
        <w:t>jes como el de Gabilondo. Hoy, sí</w:t>
      </w:r>
      <w:r>
        <w:rPr>
          <w:rFonts w:ascii="Garamond" w:hAnsi="Garamond"/>
        </w:rPr>
        <w:t>.</w:t>
      </w:r>
    </w:p>
    <w:p w14:paraId="46238AB1" w14:textId="77777777" w:rsidR="00532D38" w:rsidRDefault="00532D38" w:rsidP="00532D38">
      <w:pPr>
        <w:jc w:val="both"/>
        <w:rPr>
          <w:rFonts w:ascii="Garamond" w:hAnsi="Garamond"/>
        </w:rPr>
      </w:pPr>
    </w:p>
    <w:p w14:paraId="5C8C81C4" w14:textId="77777777" w:rsidR="00532D38" w:rsidRDefault="00532D38" w:rsidP="00532D38">
      <w:pPr>
        <w:jc w:val="both"/>
        <w:rPr>
          <w:rFonts w:ascii="Garamond" w:hAnsi="Garamond"/>
        </w:rPr>
      </w:pPr>
      <w:r>
        <w:rPr>
          <w:rFonts w:ascii="Garamond" w:hAnsi="Garamond"/>
          <w:b/>
          <w:i/>
        </w:rPr>
        <w:t xml:space="preserve">Quinta. La ausencia de reformas por la ausencia de proyectos y de voluntad política. </w:t>
      </w:r>
      <w:r>
        <w:rPr>
          <w:rFonts w:ascii="Garamond" w:hAnsi="Garamond"/>
        </w:rPr>
        <w:t>Los males señalados ya eran perceptibles en la segunda mitad de los años noventa, pero el establecimiento se ha negado a hacerles frente merced a una combinación entre la carencia de ideas y ausencia de proyectos, que hace que las reformas se perciban no como oportunidades, sino como peligros, y la ausencia de voluntad política que es su lógica consecuencia. El fracaso debido a la escasa voluntad de sacar adelante ni siquiera la reforma del sistema electoral en el gobierno Zapatero me parece emblemática.</w:t>
      </w:r>
    </w:p>
    <w:p w14:paraId="155B1166" w14:textId="77777777" w:rsidR="00532D38" w:rsidRDefault="00532D38" w:rsidP="00532D38">
      <w:pPr>
        <w:jc w:val="both"/>
        <w:rPr>
          <w:rFonts w:ascii="Garamond" w:hAnsi="Garamond"/>
        </w:rPr>
      </w:pPr>
    </w:p>
    <w:p w14:paraId="61B73DAF" w14:textId="3538BD2E" w:rsidR="00532D38" w:rsidRDefault="00532D38" w:rsidP="00532D38">
      <w:pPr>
        <w:jc w:val="both"/>
        <w:rPr>
          <w:rFonts w:ascii="Garamond" w:hAnsi="Garamond"/>
        </w:rPr>
      </w:pPr>
      <w:r>
        <w:rPr>
          <w:rFonts w:ascii="Garamond" w:hAnsi="Garamond"/>
        </w:rPr>
        <w:t>El resultado de la combinación entre una crisis política largamente incubada y una económica que surte un efecto acelerante nos lleva a un escenario de fin de época. Los que mandaban han perdido la capacidad y aun la volunta</w:t>
      </w:r>
      <w:r w:rsidR="002D765E">
        <w:rPr>
          <w:rFonts w:ascii="Garamond" w:hAnsi="Garamond"/>
        </w:rPr>
        <w:t>d de mandar y los que obedecían</w:t>
      </w:r>
      <w:r>
        <w:rPr>
          <w:rFonts w:ascii="Garamond" w:hAnsi="Garamond"/>
        </w:rPr>
        <w:t xml:space="preserve"> han decidido que la hora de cambiar ha llegado, el resultado</w:t>
      </w:r>
    </w:p>
    <w:p w14:paraId="4DC6554A" w14:textId="77777777" w:rsidR="00532D38" w:rsidRDefault="00532D38" w:rsidP="00532D38">
      <w:pPr>
        <w:jc w:val="both"/>
        <w:rPr>
          <w:rFonts w:ascii="Garamond" w:hAnsi="Garamond"/>
        </w:rPr>
      </w:pPr>
    </w:p>
    <w:p w14:paraId="4CC2D53E" w14:textId="73558099" w:rsidR="00532D38" w:rsidRDefault="00532D38" w:rsidP="002D765E">
      <w:pPr>
        <w:tabs>
          <w:tab w:val="left" w:pos="1134"/>
        </w:tabs>
        <w:ind w:left="1134"/>
        <w:jc w:val="both"/>
        <w:rPr>
          <w:rFonts w:ascii="Garamond" w:hAnsi="Garamond"/>
        </w:rPr>
      </w:pPr>
      <w:r>
        <w:rPr>
          <w:rFonts w:ascii="Garamond" w:hAnsi="Garamond"/>
          <w:u w:val="single"/>
        </w:rPr>
        <w:t>Uno.</w:t>
      </w:r>
      <w:r w:rsidR="000142AC">
        <w:rPr>
          <w:rFonts w:ascii="Garamond" w:hAnsi="Garamond"/>
          <w:u w:val="single"/>
        </w:rPr>
        <w:t xml:space="preserve"> </w:t>
      </w:r>
      <w:r>
        <w:rPr>
          <w:rFonts w:ascii="Garamond" w:hAnsi="Garamond"/>
          <w:u w:val="single"/>
        </w:rPr>
        <w:t>La fluidez de los apoyos de los partidos.</w:t>
      </w:r>
      <w:r>
        <w:rPr>
          <w:rFonts w:ascii="Garamond" w:hAnsi="Garamond"/>
        </w:rPr>
        <w:t xml:space="preserve"> El suelo de los partido es cero, los electores fieles una figura en riesgo de extinción, y nadie sabe si los criterios tradicionales de asignación de in</w:t>
      </w:r>
      <w:r w:rsidR="000142AC">
        <w:rPr>
          <w:rFonts w:ascii="Garamond" w:hAnsi="Garamond"/>
        </w:rPr>
        <w:t>decisos siguen siendo válidos -y en qué medida</w:t>
      </w:r>
      <w:r>
        <w:rPr>
          <w:rFonts w:ascii="Garamond" w:hAnsi="Garamond"/>
        </w:rPr>
        <w:t>– o no. Lo que explica la enorme dispersión de los resultados de los sondeos. Y no vale llamar al sociólogo de guardia porque este anda tan despistado como nosotros.</w:t>
      </w:r>
    </w:p>
    <w:p w14:paraId="697B91CC" w14:textId="77777777" w:rsidR="00532D38" w:rsidRDefault="00532D38" w:rsidP="002D765E">
      <w:pPr>
        <w:tabs>
          <w:tab w:val="left" w:pos="1134"/>
        </w:tabs>
        <w:ind w:left="1134"/>
        <w:jc w:val="both"/>
        <w:rPr>
          <w:rFonts w:ascii="Garamond" w:hAnsi="Garamond"/>
          <w:u w:val="single"/>
        </w:rPr>
      </w:pPr>
    </w:p>
    <w:p w14:paraId="44953CFD" w14:textId="77777777" w:rsidR="00532D38" w:rsidRDefault="00532D38" w:rsidP="002D765E">
      <w:pPr>
        <w:tabs>
          <w:tab w:val="left" w:pos="1134"/>
        </w:tabs>
        <w:ind w:left="1134"/>
        <w:jc w:val="both"/>
        <w:rPr>
          <w:rFonts w:ascii="Garamond" w:hAnsi="Garamond"/>
        </w:rPr>
      </w:pPr>
      <w:r>
        <w:rPr>
          <w:rFonts w:ascii="Garamond" w:hAnsi="Garamond"/>
          <w:u w:val="single"/>
        </w:rPr>
        <w:t>Dos. La indeterminación del mapa de partidos que pueda salir de este año</w:t>
      </w:r>
      <w:r>
        <w:rPr>
          <w:rFonts w:ascii="Garamond" w:hAnsi="Garamond"/>
        </w:rPr>
        <w:t>. Como mucho se pueden aventurar dos conclusiones provisionalísimas: que los partidos turnantes caen y dejan de serlo y que va a haber al menos tres partidos nacionales entre el 18 y el 25%. Que a lo mejor son cuatro.</w:t>
      </w:r>
    </w:p>
    <w:p w14:paraId="2C5195BF" w14:textId="77777777" w:rsidR="00532D38" w:rsidRDefault="00532D38" w:rsidP="002D765E">
      <w:pPr>
        <w:tabs>
          <w:tab w:val="left" w:pos="1134"/>
        </w:tabs>
        <w:ind w:left="1134"/>
        <w:jc w:val="both"/>
        <w:rPr>
          <w:rFonts w:ascii="Garamond" w:hAnsi="Garamond"/>
        </w:rPr>
      </w:pPr>
    </w:p>
    <w:p w14:paraId="50EA8013" w14:textId="730AF3D0" w:rsidR="00532D38" w:rsidRDefault="00532D38" w:rsidP="002D765E">
      <w:pPr>
        <w:tabs>
          <w:tab w:val="left" w:pos="1134"/>
        </w:tabs>
        <w:ind w:left="1134"/>
        <w:jc w:val="both"/>
        <w:rPr>
          <w:rFonts w:ascii="Garamond" w:hAnsi="Garamond"/>
        </w:rPr>
      </w:pPr>
      <w:r>
        <w:rPr>
          <w:rFonts w:ascii="Garamond" w:hAnsi="Garamond"/>
          <w:u w:val="single"/>
        </w:rPr>
        <w:t>Tres. Por primera vez uno de los partidos mayores va a ser un partido populista al estilo latinoamericano</w:t>
      </w:r>
      <w:r>
        <w:rPr>
          <w:rFonts w:ascii="Garamond" w:hAnsi="Garamond"/>
        </w:rPr>
        <w:t>. Un partido así es por naturaleza refractario a la democracia consociativa y sus exigencias. Del mismo modo que la lógica populista es opuesta a la propia del constitucionalismo. Si nos guiamos por el ejemplo del otro partido europeo de mayor similitud estructural</w:t>
      </w:r>
      <w:r w:rsidR="000142AC">
        <w:rPr>
          <w:rFonts w:ascii="Garamond" w:hAnsi="Garamond"/>
        </w:rPr>
        <w:t xml:space="preserve"> -</w:t>
      </w:r>
      <w:r>
        <w:rPr>
          <w:rFonts w:ascii="Garamond" w:hAnsi="Garamond"/>
        </w:rPr>
        <w:t>los grillini italianos- no parece que puedan desempeñar una rol que exceda al propio del personal dificultativo. Salvo que se reconviertan en un partido de izquierda radical al estilo de SYRIZA, lo que hoy por hoy si bien no es imposible no está en la agenda.</w:t>
      </w:r>
    </w:p>
    <w:p w14:paraId="4F4041E0" w14:textId="77777777" w:rsidR="00532D38" w:rsidRDefault="00532D38" w:rsidP="002D765E">
      <w:pPr>
        <w:tabs>
          <w:tab w:val="left" w:pos="1134"/>
        </w:tabs>
        <w:ind w:left="1134"/>
        <w:jc w:val="both"/>
        <w:rPr>
          <w:rFonts w:ascii="Garamond" w:hAnsi="Garamond"/>
          <w:u w:val="single"/>
        </w:rPr>
      </w:pPr>
    </w:p>
    <w:p w14:paraId="6F2C1A92" w14:textId="06387025" w:rsidR="00532D38" w:rsidRDefault="00532D38" w:rsidP="002D765E">
      <w:pPr>
        <w:tabs>
          <w:tab w:val="left" w:pos="1134"/>
        </w:tabs>
        <w:ind w:left="1134"/>
        <w:jc w:val="both"/>
        <w:rPr>
          <w:rFonts w:ascii="Garamond" w:hAnsi="Garamond"/>
        </w:rPr>
      </w:pPr>
      <w:r>
        <w:rPr>
          <w:rFonts w:ascii="Garamond" w:hAnsi="Garamond"/>
          <w:u w:val="single"/>
        </w:rPr>
        <w:t>Cuarto. La</w:t>
      </w:r>
      <w:r w:rsidR="000142AC">
        <w:rPr>
          <w:rFonts w:ascii="Garamond" w:hAnsi="Garamond"/>
          <w:u w:val="single"/>
        </w:rPr>
        <w:t>s</w:t>
      </w:r>
      <w:r>
        <w:rPr>
          <w:rFonts w:ascii="Garamond" w:hAnsi="Garamond"/>
          <w:u w:val="single"/>
        </w:rPr>
        <w:t xml:space="preserve"> reformas políticas necesarias van a tener que ser pactadas</w:t>
      </w:r>
      <w:r>
        <w:rPr>
          <w:rFonts w:ascii="Garamond" w:hAnsi="Garamond"/>
        </w:rPr>
        <w:t>. Todo apunta a que la democracia de cons</w:t>
      </w:r>
      <w:r w:rsidR="002D765E">
        <w:rPr>
          <w:rFonts w:ascii="Garamond" w:hAnsi="Garamond"/>
        </w:rPr>
        <w:t>enso que deliberadamente excluyó</w:t>
      </w:r>
      <w:r>
        <w:rPr>
          <w:rFonts w:ascii="Garamond" w:hAnsi="Garamond"/>
        </w:rPr>
        <w:t xml:space="preserve"> el sr. Aznar y siguió el sr. Zapatero está a las puertas. Si PODEMOS lo acepta, cosa hoy por hoy nada clara.</w:t>
      </w:r>
    </w:p>
    <w:p w14:paraId="0A0437F9" w14:textId="77777777" w:rsidR="00532D38" w:rsidRDefault="00532D38" w:rsidP="002D765E">
      <w:pPr>
        <w:tabs>
          <w:tab w:val="left" w:pos="1134"/>
        </w:tabs>
        <w:ind w:left="1134"/>
        <w:jc w:val="both"/>
        <w:rPr>
          <w:rFonts w:ascii="Garamond" w:hAnsi="Garamond"/>
          <w:u w:val="single"/>
        </w:rPr>
      </w:pPr>
    </w:p>
    <w:p w14:paraId="5EE3F258" w14:textId="45D6A682" w:rsidR="00532D38" w:rsidRDefault="00532D38" w:rsidP="000142AC">
      <w:pPr>
        <w:tabs>
          <w:tab w:val="left" w:pos="1134"/>
        </w:tabs>
        <w:ind w:left="1134"/>
        <w:jc w:val="both"/>
        <w:rPr>
          <w:rFonts w:ascii="Garamond" w:hAnsi="Garamond"/>
        </w:rPr>
      </w:pPr>
      <w:r>
        <w:rPr>
          <w:rFonts w:ascii="Garamond" w:hAnsi="Garamond"/>
          <w:u w:val="single"/>
        </w:rPr>
        <w:t>Quinto. PODEMOS es clave</w:t>
      </w:r>
      <w:r>
        <w:rPr>
          <w:rFonts w:ascii="Garamond" w:hAnsi="Garamond"/>
        </w:rPr>
        <w:t>. Si opta por su naturaleza y escoge una estrategia de democracia rigurosamente mayoritaria, adobada de una política de adversarios acentuada, en confrontación con todos los demás es seguro que vamos a atravesar un periodo de inestabilidad serio y grave. Entre otras cosas porque esa estrategia exige la subordinación de IU y la destrucción del PSOE. Yo no creo que una estrategia así tenga éxito, pero perturbar, vaya si va a perturbar el escenario. La clave más importante radica en si la presente detención de lo que hasta ahora ha sido un ascenso imparable se confirma, lo que obligaría a PODEMOS a aceptar ser un actor</w:t>
      </w:r>
      <w:r w:rsidR="000142AC">
        <w:rPr>
          <w:rFonts w:ascii="Garamond" w:hAnsi="Garamond"/>
        </w:rPr>
        <w:t xml:space="preserve"> importante, pero no decisivo –exactamente como los grillini</w:t>
      </w:r>
      <w:r>
        <w:rPr>
          <w:rFonts w:ascii="Garamond" w:hAnsi="Garamond"/>
        </w:rPr>
        <w:t>–</w:t>
      </w:r>
      <w:r w:rsidR="000142AC">
        <w:rPr>
          <w:rFonts w:ascii="Garamond" w:hAnsi="Garamond"/>
        </w:rPr>
        <w:t xml:space="preserve"> </w:t>
      </w:r>
      <w:r>
        <w:rPr>
          <w:rFonts w:ascii="Garamond" w:hAnsi="Garamond"/>
        </w:rPr>
        <w:t>o si el próximo futuro va a convertir a PODEMOS en un suerte de versión europea del justicialismo argentino, con el sr. Iglesias en el rol del matrimonio Perón.</w:t>
      </w:r>
    </w:p>
    <w:p w14:paraId="68CCC6D2" w14:textId="7F5A2CFD" w:rsidR="009666CC" w:rsidRDefault="009666CC" w:rsidP="002D765E">
      <w:pPr>
        <w:tabs>
          <w:tab w:val="left" w:pos="1134"/>
        </w:tabs>
        <w:ind w:left="1134"/>
        <w:rPr>
          <w:rFonts w:ascii="Garamond" w:hAnsi="Garamond"/>
        </w:rPr>
      </w:pPr>
      <w:r>
        <w:rPr>
          <w:rFonts w:ascii="Garamond" w:hAnsi="Garamond"/>
        </w:rPr>
        <w:br w:type="page"/>
      </w:r>
    </w:p>
    <w:p w14:paraId="417CDBFF" w14:textId="77777777" w:rsidR="00532D38" w:rsidRDefault="00532D38" w:rsidP="00532D38">
      <w:pPr>
        <w:jc w:val="both"/>
        <w:rPr>
          <w:rFonts w:ascii="Garamond" w:hAnsi="Garamond"/>
        </w:rPr>
      </w:pPr>
    </w:p>
    <w:p w14:paraId="69D4FE38" w14:textId="77777777" w:rsidR="00532D38" w:rsidRDefault="00532D38" w:rsidP="00532D38">
      <w:pPr>
        <w:jc w:val="both"/>
        <w:rPr>
          <w:rFonts w:ascii="Garamond" w:hAnsi="Garamond"/>
        </w:rPr>
      </w:pPr>
    </w:p>
    <w:p w14:paraId="1F584369" w14:textId="732F1CEB" w:rsidR="000513DE" w:rsidRPr="009666CC" w:rsidRDefault="00440F91">
      <w:pPr>
        <w:rPr>
          <w:rFonts w:ascii="Garamond" w:hAnsi="Garamond"/>
          <w:b/>
        </w:rPr>
      </w:pPr>
      <w:r w:rsidRPr="009666CC">
        <w:rPr>
          <w:rFonts w:ascii="Garamond" w:hAnsi="Garamond"/>
          <w:b/>
        </w:rPr>
        <w:t>II.-  A VUELTAS CON PODEMOS</w:t>
      </w:r>
      <w:r w:rsidR="002D765E">
        <w:rPr>
          <w:rFonts w:ascii="Garamond" w:hAnsi="Garamond"/>
          <w:b/>
        </w:rPr>
        <w:t xml:space="preserve"> (volviendo a la hoja de ruta)</w:t>
      </w:r>
    </w:p>
    <w:p w14:paraId="181ED469" w14:textId="77777777" w:rsidR="000513DE" w:rsidRPr="000513DE" w:rsidRDefault="000513DE">
      <w:pPr>
        <w:rPr>
          <w:rFonts w:ascii="Garamond" w:hAnsi="Garamond"/>
        </w:rPr>
      </w:pPr>
    </w:p>
    <w:p w14:paraId="71C77BA3" w14:textId="77777777" w:rsidR="000513DE" w:rsidRPr="000513DE" w:rsidRDefault="000513DE">
      <w:pPr>
        <w:rPr>
          <w:rFonts w:ascii="Garamond" w:hAnsi="Garamond"/>
        </w:rPr>
      </w:pPr>
    </w:p>
    <w:p w14:paraId="0CDEFE99" w14:textId="5A8B1A23" w:rsidR="000513DE" w:rsidRPr="009666CC" w:rsidRDefault="00440F91" w:rsidP="00440F91">
      <w:pPr>
        <w:pStyle w:val="Prrafodelista"/>
        <w:numPr>
          <w:ilvl w:val="0"/>
          <w:numId w:val="4"/>
        </w:numPr>
        <w:rPr>
          <w:rFonts w:ascii="Garamond" w:hAnsi="Garamond"/>
          <w:b/>
          <w:i/>
        </w:rPr>
      </w:pPr>
      <w:r w:rsidRPr="009666CC">
        <w:rPr>
          <w:rFonts w:ascii="Garamond" w:hAnsi="Garamond"/>
          <w:b/>
          <w:i/>
        </w:rPr>
        <w:t>El diseño populista o la hoja de ruta</w:t>
      </w:r>
    </w:p>
    <w:p w14:paraId="7983F07C" w14:textId="77777777" w:rsidR="001027DA" w:rsidRDefault="001027DA" w:rsidP="001027DA">
      <w:pPr>
        <w:rPr>
          <w:rFonts w:ascii="Garamond" w:hAnsi="Garamond"/>
        </w:rPr>
      </w:pPr>
    </w:p>
    <w:p w14:paraId="09EACC07" w14:textId="249551AF" w:rsidR="001027DA" w:rsidRDefault="001027DA" w:rsidP="001027DA">
      <w:pPr>
        <w:jc w:val="both"/>
        <w:rPr>
          <w:rFonts w:ascii="Garamond" w:hAnsi="Garamond"/>
        </w:rPr>
      </w:pPr>
      <w:r>
        <w:rPr>
          <w:rFonts w:ascii="Garamond" w:hAnsi="Garamond"/>
        </w:rPr>
        <w:t xml:space="preserve">La precondición absoluta del populismo radica en un fracaso: el sistema institucional se muestra crecientemente incapaz de satisfacer las demandas de sectores cada vez más amplios de la población, que deviene a la vez insatisfecha y marginada, y atiende con creciente exclusividad a los intereses de una minoría privilegiada y sus dependientes, cuyo tamaño tiende a reducirse. Aparece así una confrontación de intereses </w:t>
      </w:r>
      <w:r w:rsidRPr="00532D38">
        <w:rPr>
          <w:rFonts w:ascii="Garamond" w:hAnsi="Garamond"/>
          <w:i/>
        </w:rPr>
        <w:t>plebs/nobilitas</w:t>
      </w:r>
      <w:r>
        <w:rPr>
          <w:rFonts w:ascii="Garamond" w:hAnsi="Garamond"/>
        </w:rPr>
        <w:t>. Sin esa oposición no puede haber populismo con éxito .Por eso el maestro escribe que el populismo no es viable allí donde existe un “Estado benefactor.”</w:t>
      </w:r>
      <w:r w:rsidR="002D765E">
        <w:rPr>
          <w:rFonts w:ascii="Garamond" w:hAnsi="Garamond"/>
        </w:rPr>
        <w:t xml:space="preserve"> </w:t>
      </w:r>
      <w:r w:rsidR="002D765E" w:rsidRPr="00680DE2">
        <w:rPr>
          <w:rStyle w:val="Refdenotaalpie"/>
          <w:rFonts w:ascii="Garamond" w:hAnsi="Garamond"/>
          <w:b/>
        </w:rPr>
        <w:footnoteReference w:id="3"/>
      </w:r>
    </w:p>
    <w:p w14:paraId="57E51DDC" w14:textId="77777777" w:rsidR="001027DA" w:rsidRDefault="001027DA" w:rsidP="001027DA">
      <w:pPr>
        <w:jc w:val="both"/>
        <w:rPr>
          <w:rFonts w:ascii="Garamond" w:hAnsi="Garamond"/>
        </w:rPr>
      </w:pPr>
    </w:p>
    <w:p w14:paraId="0BB7603C" w14:textId="69ADDE6A" w:rsidR="001027DA" w:rsidRDefault="001027DA" w:rsidP="001027DA">
      <w:pPr>
        <w:jc w:val="both"/>
        <w:rPr>
          <w:rFonts w:ascii="Garamond" w:hAnsi="Garamond"/>
        </w:rPr>
      </w:pPr>
      <w:r>
        <w:rPr>
          <w:rFonts w:ascii="Garamond" w:hAnsi="Garamond"/>
        </w:rPr>
        <w:t>Para devenir “pueblo” generando una unidad “nac</w:t>
      </w:r>
      <w:r w:rsidR="000142AC">
        <w:rPr>
          <w:rFonts w:ascii="Garamond" w:hAnsi="Garamond"/>
        </w:rPr>
        <w:t>ional-popular” es indispensable</w:t>
      </w:r>
      <w:r>
        <w:rPr>
          <w:rFonts w:ascii="Garamond" w:hAnsi="Garamond"/>
        </w:rPr>
        <w:t>, de un lado que del lado plebeyo se eleven demandas ( entendiendo por tales las peticiones a las que se cree tener derecho), y del otro que aparezca un actor político que las agrupe, este es el movimiento populista. La acción del movimiento anuda las distintas demandas en una “cadena equivalencial”.</w:t>
      </w:r>
    </w:p>
    <w:p w14:paraId="0C3C6FAE" w14:textId="77777777" w:rsidR="001027DA" w:rsidRDefault="001027DA" w:rsidP="001027DA">
      <w:pPr>
        <w:jc w:val="both"/>
        <w:rPr>
          <w:rFonts w:ascii="Garamond" w:hAnsi="Garamond"/>
        </w:rPr>
      </w:pPr>
    </w:p>
    <w:p w14:paraId="43F8E742" w14:textId="517403C0" w:rsidR="001027DA" w:rsidRDefault="001027DA" w:rsidP="001027DA">
      <w:pPr>
        <w:jc w:val="both"/>
        <w:rPr>
          <w:rFonts w:ascii="Garamond" w:hAnsi="Garamond"/>
        </w:rPr>
      </w:pPr>
      <w:r>
        <w:rPr>
          <w:rFonts w:ascii="Garamond" w:hAnsi="Garamond"/>
        </w:rPr>
        <w:t>Aparece aquí la primera innovación típica: el actor político no opera como un partido</w:t>
      </w:r>
      <w:r w:rsidR="002D765E">
        <w:rPr>
          <w:rFonts w:ascii="Garamond" w:hAnsi="Garamond"/>
        </w:rPr>
        <w:t>,</w:t>
      </w:r>
      <w:r>
        <w:rPr>
          <w:rFonts w:ascii="Garamond" w:hAnsi="Garamond"/>
        </w:rPr>
        <w:t xml:space="preserve"> o un grupo de partidos</w:t>
      </w:r>
      <w:r w:rsidR="002D765E">
        <w:rPr>
          <w:rFonts w:ascii="Garamond" w:hAnsi="Garamond"/>
        </w:rPr>
        <w:t>,</w:t>
      </w:r>
      <w:r>
        <w:rPr>
          <w:rFonts w:ascii="Garamond" w:hAnsi="Garamond"/>
        </w:rPr>
        <w:t xml:space="preserve"> agrupando las demandas, ordenándolas según prioridades y jerarquizando intereses de modo que produzca un programa de actuación coherente. Para que el pluralismo ínsito de la plebe</w:t>
      </w:r>
      <w:r w:rsidR="005D0BB8">
        <w:rPr>
          <w:rFonts w:ascii="Garamond" w:hAnsi="Garamond"/>
        </w:rPr>
        <w:t xml:space="preserve"> haga posible su conversión en pueblo es indispensable que se anuden </w:t>
      </w:r>
      <w:r w:rsidR="005D0BB8" w:rsidRPr="005D0BB8">
        <w:rPr>
          <w:rFonts w:ascii="Garamond" w:hAnsi="Garamond"/>
          <w:b/>
        </w:rPr>
        <w:t xml:space="preserve">todas </w:t>
      </w:r>
      <w:r w:rsidR="005D0BB8">
        <w:rPr>
          <w:rFonts w:ascii="Garamond" w:hAnsi="Garamond"/>
        </w:rPr>
        <w:t>las demandas que se elevan contra la minoría privilegiada y sus dependientes, por ello el activismo indispensable se limita a su anudación en un conjunto en el que no hay ninguna clase de prioridad ni criterio de ordenación. Al así operar todas las demandas son equivalentes y la capacidad de movilización se intensifica. Lo que explica</w:t>
      </w:r>
    </w:p>
    <w:p w14:paraId="5BC1A992" w14:textId="77777777" w:rsidR="005D0BB8" w:rsidRDefault="005D0BB8" w:rsidP="001027DA">
      <w:pPr>
        <w:jc w:val="both"/>
        <w:rPr>
          <w:rFonts w:ascii="Garamond" w:hAnsi="Garamond"/>
        </w:rPr>
      </w:pPr>
    </w:p>
    <w:p w14:paraId="3B154295" w14:textId="25A4CC6F" w:rsidR="005D0BB8" w:rsidRPr="005D0BB8" w:rsidRDefault="005D0BB8" w:rsidP="005D0BB8">
      <w:pPr>
        <w:pStyle w:val="Prrafodelista"/>
        <w:numPr>
          <w:ilvl w:val="0"/>
          <w:numId w:val="2"/>
        </w:numPr>
        <w:jc w:val="both"/>
        <w:rPr>
          <w:rFonts w:ascii="Garamond" w:hAnsi="Garamond"/>
        </w:rPr>
      </w:pPr>
      <w:r w:rsidRPr="005D0BB8">
        <w:rPr>
          <w:rFonts w:ascii="Garamond" w:hAnsi="Garamond"/>
        </w:rPr>
        <w:t>la preferencia por la forma movimiento en lugar de la forma partido.</w:t>
      </w:r>
    </w:p>
    <w:p w14:paraId="39A8213A" w14:textId="52F7020C" w:rsidR="005D0BB8" w:rsidRDefault="005D0BB8" w:rsidP="005D0BB8">
      <w:pPr>
        <w:pStyle w:val="Prrafodelista"/>
        <w:numPr>
          <w:ilvl w:val="0"/>
          <w:numId w:val="2"/>
        </w:numPr>
        <w:jc w:val="both"/>
        <w:rPr>
          <w:rFonts w:ascii="Garamond" w:hAnsi="Garamond"/>
        </w:rPr>
      </w:pPr>
      <w:r>
        <w:rPr>
          <w:rFonts w:ascii="Garamond" w:hAnsi="Garamond"/>
        </w:rPr>
        <w:t>La estructura pluralista de las organizaciones del movimiento.</w:t>
      </w:r>
    </w:p>
    <w:p w14:paraId="691674A7" w14:textId="206FD1AE" w:rsidR="005D0BB8" w:rsidRDefault="005D0BB8" w:rsidP="005D0BB8">
      <w:pPr>
        <w:pStyle w:val="Prrafodelista"/>
        <w:numPr>
          <w:ilvl w:val="0"/>
          <w:numId w:val="2"/>
        </w:numPr>
        <w:jc w:val="both"/>
        <w:rPr>
          <w:rFonts w:ascii="Garamond" w:hAnsi="Garamond"/>
        </w:rPr>
      </w:pPr>
      <w:r>
        <w:rPr>
          <w:rFonts w:ascii="Garamond" w:hAnsi="Garamond"/>
        </w:rPr>
        <w:t>El activismo con preferencia sectorial</w:t>
      </w:r>
      <w:r w:rsidR="008F112F">
        <w:rPr>
          <w:rFonts w:ascii="Garamond" w:hAnsi="Garamond"/>
        </w:rPr>
        <w:t>.</w:t>
      </w:r>
    </w:p>
    <w:p w14:paraId="65B30912" w14:textId="1EFD9CE4" w:rsidR="008F112F" w:rsidRDefault="008F112F" w:rsidP="005D0BB8">
      <w:pPr>
        <w:pStyle w:val="Prrafodelista"/>
        <w:numPr>
          <w:ilvl w:val="0"/>
          <w:numId w:val="2"/>
        </w:numPr>
        <w:jc w:val="both"/>
        <w:rPr>
          <w:rFonts w:ascii="Garamond" w:hAnsi="Garamond"/>
        </w:rPr>
      </w:pPr>
      <w:r>
        <w:rPr>
          <w:rFonts w:ascii="Garamond" w:hAnsi="Garamond"/>
        </w:rPr>
        <w:t>La ausencia de arti</w:t>
      </w:r>
      <w:r w:rsidR="00BE583A">
        <w:rPr>
          <w:rFonts w:ascii="Garamond" w:hAnsi="Garamond"/>
        </w:rPr>
        <w:t>c</w:t>
      </w:r>
      <w:r>
        <w:rPr>
          <w:rFonts w:ascii="Garamond" w:hAnsi="Garamond"/>
        </w:rPr>
        <w:t>ulación y , por ende, de coherencia entre las demandas</w:t>
      </w:r>
    </w:p>
    <w:p w14:paraId="00145B63" w14:textId="363F83EE" w:rsidR="008F112F" w:rsidRDefault="008F112F" w:rsidP="005D0BB8">
      <w:pPr>
        <w:pStyle w:val="Prrafodelista"/>
        <w:numPr>
          <w:ilvl w:val="0"/>
          <w:numId w:val="2"/>
        </w:numPr>
        <w:jc w:val="both"/>
        <w:rPr>
          <w:rFonts w:ascii="Garamond" w:hAnsi="Garamond"/>
        </w:rPr>
      </w:pPr>
      <w:r>
        <w:rPr>
          <w:rFonts w:ascii="Garamond" w:hAnsi="Garamond"/>
        </w:rPr>
        <w:t>La funcionalidad de la vaguedad y,</w:t>
      </w:r>
      <w:r w:rsidR="000142AC">
        <w:rPr>
          <w:rFonts w:ascii="Garamond" w:hAnsi="Garamond"/>
        </w:rPr>
        <w:t xml:space="preserve"> </w:t>
      </w:r>
      <w:r>
        <w:rPr>
          <w:rFonts w:ascii="Garamond" w:hAnsi="Garamond"/>
        </w:rPr>
        <w:t>si es posible, la inexistencia del programa.</w:t>
      </w:r>
    </w:p>
    <w:p w14:paraId="11ABB9BB" w14:textId="77777777" w:rsidR="00BE583A" w:rsidRPr="00BE583A" w:rsidRDefault="00BE583A" w:rsidP="00BE583A">
      <w:pPr>
        <w:jc w:val="both"/>
        <w:rPr>
          <w:rFonts w:ascii="Garamond" w:hAnsi="Garamond"/>
        </w:rPr>
      </w:pPr>
    </w:p>
    <w:p w14:paraId="0278AA01" w14:textId="73F7F0CB" w:rsidR="00BE583A" w:rsidRDefault="00BE583A" w:rsidP="00BE583A">
      <w:pPr>
        <w:jc w:val="both"/>
        <w:rPr>
          <w:rFonts w:ascii="Garamond" w:hAnsi="Garamond"/>
        </w:rPr>
      </w:pPr>
      <w:r>
        <w:rPr>
          <w:rFonts w:ascii="Garamond" w:hAnsi="Garamond"/>
        </w:rPr>
        <w:t>El cemento de unión de la “unidad popular” es ante todo la común oposición a los opresores, la casta, la oligarquía, los gusanos, los pitiyankis,</w:t>
      </w:r>
      <w:r w:rsidR="000142AC">
        <w:rPr>
          <w:rFonts w:ascii="Garamond" w:hAnsi="Garamond"/>
        </w:rPr>
        <w:t xml:space="preserve"> etc. la confrontación de los “</w:t>
      </w:r>
      <w:r>
        <w:rPr>
          <w:rFonts w:ascii="Garamond" w:hAnsi="Garamond"/>
        </w:rPr>
        <w:t>de abajo”, la gente, los plebeyos organizándose en pueblo frente a “l</w:t>
      </w:r>
      <w:r w:rsidR="000142AC">
        <w:rPr>
          <w:rFonts w:ascii="Garamond" w:hAnsi="Garamond"/>
        </w:rPr>
        <w:t>os de arriba”</w:t>
      </w:r>
      <w:r w:rsidR="00242A97">
        <w:rPr>
          <w:rFonts w:ascii="Garamond" w:hAnsi="Garamond"/>
        </w:rPr>
        <w:t>, la minorí</w:t>
      </w:r>
      <w:r>
        <w:rPr>
          <w:rFonts w:ascii="Garamond" w:hAnsi="Garamond"/>
        </w:rPr>
        <w:t>a privilegiada que niega la satisfacción de sus demandas y les excluye al tiempo de las ventajas económicas y sociales y del poder. Dicha relación es antagónica, y, al tiempo, es consti</w:t>
      </w:r>
      <w:r w:rsidR="000142AC">
        <w:rPr>
          <w:rFonts w:ascii="Garamond" w:hAnsi="Garamond"/>
        </w:rPr>
        <w:t>tutiva de la plebe como pueblo.</w:t>
      </w:r>
    </w:p>
    <w:p w14:paraId="0D985F1E" w14:textId="77777777" w:rsidR="00BE583A" w:rsidRDefault="00BE583A" w:rsidP="00BE583A">
      <w:pPr>
        <w:jc w:val="both"/>
        <w:rPr>
          <w:rFonts w:ascii="Garamond" w:hAnsi="Garamond"/>
        </w:rPr>
      </w:pPr>
    </w:p>
    <w:p w14:paraId="2985B620" w14:textId="14B79668" w:rsidR="00BE583A" w:rsidRDefault="00BE583A" w:rsidP="00BE583A">
      <w:pPr>
        <w:jc w:val="both"/>
        <w:rPr>
          <w:rFonts w:ascii="Garamond" w:hAnsi="Garamond"/>
        </w:rPr>
      </w:pPr>
      <w:r>
        <w:rPr>
          <w:rFonts w:ascii="Garamond" w:hAnsi="Garamond"/>
        </w:rPr>
        <w:t>Al ser el conflicto casta/pueblo un conflicto antagónico, de opuestos radicalmente entre sí,  y ser ese antagonismo constitutivo, se sigue que no existe posibilidad real de acuerdo o pacto entre la oligarq</w:t>
      </w:r>
      <w:r w:rsidR="00242A97">
        <w:rPr>
          <w:rFonts w:ascii="Garamond" w:hAnsi="Garamond"/>
        </w:rPr>
        <w:t>uía y el pueblo. Se entiende así</w:t>
      </w:r>
      <w:r>
        <w:rPr>
          <w:rFonts w:ascii="Garamond" w:hAnsi="Garamond"/>
        </w:rPr>
        <w:t xml:space="preserve"> sin dificultad la hostili</w:t>
      </w:r>
      <w:r w:rsidR="000142AC">
        <w:rPr>
          <w:rFonts w:ascii="Garamond" w:hAnsi="Garamond"/>
        </w:rPr>
        <w:t>dad del populismo al consenso y</w:t>
      </w:r>
      <w:r>
        <w:rPr>
          <w:rFonts w:ascii="Garamond" w:hAnsi="Garamond"/>
        </w:rPr>
        <w:t>, por extensión, a la democracia consociativa. La democracia populista es una democracia mayoritaria químicamente pura en la que la mayoría impone sus decisiones, por serlo, sin necesidad de acuerdos o pactos con las minorías, salvo que se trate de acuerdos provi</w:t>
      </w:r>
      <w:r w:rsidR="009C400E">
        <w:rPr>
          <w:rFonts w:ascii="Garamond" w:hAnsi="Garamond"/>
        </w:rPr>
        <w:t>sionales de alcance meramente tá</w:t>
      </w:r>
      <w:r>
        <w:rPr>
          <w:rFonts w:ascii="Garamond" w:hAnsi="Garamond"/>
        </w:rPr>
        <w:t>ctico.</w:t>
      </w:r>
    </w:p>
    <w:p w14:paraId="29812245" w14:textId="77777777" w:rsidR="00BE583A" w:rsidRDefault="00BE583A" w:rsidP="00BE583A">
      <w:pPr>
        <w:jc w:val="both"/>
        <w:rPr>
          <w:rFonts w:ascii="Garamond" w:hAnsi="Garamond"/>
        </w:rPr>
      </w:pPr>
    </w:p>
    <w:p w14:paraId="2BD293A1" w14:textId="53E1ACD1" w:rsidR="00BE583A" w:rsidRDefault="00BE583A" w:rsidP="00BE583A">
      <w:pPr>
        <w:jc w:val="both"/>
        <w:rPr>
          <w:rFonts w:ascii="Garamond" w:hAnsi="Garamond"/>
        </w:rPr>
      </w:pPr>
      <w:r>
        <w:rPr>
          <w:rFonts w:ascii="Garamond" w:hAnsi="Garamond"/>
        </w:rPr>
        <w:t>El antagonismo tiene en el seno del movimiento populista dos lecturas: de un la</w:t>
      </w:r>
      <w:r w:rsidR="005F515F">
        <w:rPr>
          <w:rFonts w:ascii="Garamond" w:hAnsi="Garamond"/>
        </w:rPr>
        <w:t>do quienes entienden la relació</w:t>
      </w:r>
      <w:r>
        <w:rPr>
          <w:rFonts w:ascii="Garamond" w:hAnsi="Garamond"/>
        </w:rPr>
        <w:t>n antagónica en los términos</w:t>
      </w:r>
      <w:r w:rsidR="005F515F">
        <w:rPr>
          <w:rFonts w:ascii="Garamond" w:hAnsi="Garamond"/>
        </w:rPr>
        <w:t xml:space="preserve"> estr</w:t>
      </w:r>
      <w:r>
        <w:rPr>
          <w:rFonts w:ascii="Garamond" w:hAnsi="Garamond"/>
        </w:rPr>
        <w:t>ictamente schmittianos</w:t>
      </w:r>
      <w:r w:rsidR="005F515F">
        <w:rPr>
          <w:rFonts w:ascii="Garamond" w:hAnsi="Garamond"/>
        </w:rPr>
        <w:t xml:space="preserve"> como una relación amigo/enemigo, del otro qu</w:t>
      </w:r>
      <w:r w:rsidR="00532D38">
        <w:rPr>
          <w:rFonts w:ascii="Garamond" w:hAnsi="Garamond"/>
        </w:rPr>
        <w:t>ienes aceptan la reinterpretació</w:t>
      </w:r>
      <w:r w:rsidR="005F515F">
        <w:rPr>
          <w:rFonts w:ascii="Garamond" w:hAnsi="Garamond"/>
        </w:rPr>
        <w:t>n de Schmitt que hace C.Mouffe y entiende que el conflicto político y, en particular, la relación casta/pueblo, debe entenderse en un sentido agonal,  de tal modo que se sostiene que la política es conflicto y que este es irrem</w:t>
      </w:r>
      <w:r w:rsidR="00242A97">
        <w:rPr>
          <w:rFonts w:ascii="Garamond" w:hAnsi="Garamond"/>
        </w:rPr>
        <w:t>e</w:t>
      </w:r>
      <w:r w:rsidR="005F515F">
        <w:rPr>
          <w:rFonts w:ascii="Garamond" w:hAnsi="Garamond"/>
        </w:rPr>
        <w:t xml:space="preserve">diable, pero no alcanza la exigencia de aniquilación que subyace a la posición schmittiana </w:t>
      </w:r>
      <w:r w:rsidR="000142AC">
        <w:rPr>
          <w:rFonts w:ascii="Garamond" w:hAnsi="Garamond"/>
        </w:rPr>
        <w:t>original. En ambos casos se está</w:t>
      </w:r>
      <w:r w:rsidR="005F515F">
        <w:rPr>
          <w:rFonts w:ascii="Garamond" w:hAnsi="Garamond"/>
        </w:rPr>
        <w:t xml:space="preserve"> de acuerdo en la reducción de la política al conflicto, en la naturaleza irreductible de la oposición casta/pueblo y </w:t>
      </w:r>
      <w:r w:rsidR="00242A97">
        <w:rPr>
          <w:rFonts w:ascii="Garamond" w:hAnsi="Garamond"/>
        </w:rPr>
        <w:t>por ello de la naturaleza antagó</w:t>
      </w:r>
      <w:r w:rsidR="005F515F">
        <w:rPr>
          <w:rFonts w:ascii="Garamond" w:hAnsi="Garamond"/>
        </w:rPr>
        <w:t>nica de su relación</w:t>
      </w:r>
      <w:r w:rsidR="002D765E">
        <w:rPr>
          <w:rStyle w:val="Refdenotaalpie"/>
          <w:rFonts w:ascii="Garamond" w:hAnsi="Garamond"/>
        </w:rPr>
        <w:footnoteReference w:id="4"/>
      </w:r>
      <w:r w:rsidR="005F515F">
        <w:rPr>
          <w:rFonts w:ascii="Garamond" w:hAnsi="Garamond"/>
        </w:rPr>
        <w:t>.</w:t>
      </w:r>
    </w:p>
    <w:p w14:paraId="3181A28E" w14:textId="77777777" w:rsidR="005F515F" w:rsidRDefault="005F515F" w:rsidP="00BE583A">
      <w:pPr>
        <w:jc w:val="both"/>
        <w:rPr>
          <w:rFonts w:ascii="Garamond" w:hAnsi="Garamond"/>
        </w:rPr>
      </w:pPr>
    </w:p>
    <w:p w14:paraId="5545F3DB" w14:textId="2D9A8EF7" w:rsidR="005F515F" w:rsidRDefault="005F515F" w:rsidP="00BE583A">
      <w:pPr>
        <w:jc w:val="both"/>
        <w:rPr>
          <w:rFonts w:ascii="Garamond" w:hAnsi="Garamond"/>
        </w:rPr>
      </w:pPr>
      <w:r>
        <w:rPr>
          <w:rFonts w:ascii="Garamond" w:hAnsi="Garamond"/>
        </w:rPr>
        <w:t>Junto con la oposición radica</w:t>
      </w:r>
      <w:r w:rsidR="000142AC">
        <w:rPr>
          <w:rFonts w:ascii="Garamond" w:hAnsi="Garamond"/>
        </w:rPr>
        <w:t>l -</w:t>
      </w:r>
      <w:r>
        <w:rPr>
          <w:rFonts w:ascii="Garamond" w:hAnsi="Garamond"/>
        </w:rPr>
        <w:t>componente negativo de la unidad popular- se incorpora un componente positivo que se describe como u</w:t>
      </w:r>
      <w:r w:rsidR="00242A97">
        <w:rPr>
          <w:rFonts w:ascii="Garamond" w:hAnsi="Garamond"/>
        </w:rPr>
        <w:t>n “significante vacío”. Tal cara</w:t>
      </w:r>
      <w:r>
        <w:rPr>
          <w:rFonts w:ascii="Garamond" w:hAnsi="Garamond"/>
        </w:rPr>
        <w:t>c</w:t>
      </w:r>
      <w:r w:rsidR="00242A97">
        <w:rPr>
          <w:rFonts w:ascii="Garamond" w:hAnsi="Garamond"/>
        </w:rPr>
        <w:t>terizació</w:t>
      </w:r>
      <w:r>
        <w:rPr>
          <w:rFonts w:ascii="Garamond" w:hAnsi="Garamond"/>
        </w:rPr>
        <w:t xml:space="preserve">n no es casual: la dirección política del movimiento no puede reconocerse a quien se identifique con alguna o algunas de las demandas agregadas, </w:t>
      </w:r>
      <w:r w:rsidR="00242A97">
        <w:rPr>
          <w:rFonts w:ascii="Garamond" w:hAnsi="Garamond"/>
        </w:rPr>
        <w:t>porque si lo hiciere se sentaría</w:t>
      </w:r>
      <w:r>
        <w:rPr>
          <w:rFonts w:ascii="Garamond" w:hAnsi="Garamond"/>
        </w:rPr>
        <w:t>n las bases de una ordenación, de un orden de preferencias, y con ella  la “cadena equivalencial” que permite agrupar a la mayoría</w:t>
      </w:r>
      <w:r w:rsidR="00026062">
        <w:rPr>
          <w:rFonts w:ascii="Garamond" w:hAnsi="Garamond"/>
        </w:rPr>
        <w:t xml:space="preserve"> de la población se desintegrarí</w:t>
      </w:r>
      <w:r>
        <w:rPr>
          <w:rFonts w:ascii="Garamond" w:hAnsi="Garamond"/>
        </w:rPr>
        <w:t>a y se recaería en la forma partido y su función programática. La dirección del movimiento sólo puede encomendarse a</w:t>
      </w:r>
      <w:r w:rsidR="000142AC">
        <w:rPr>
          <w:rFonts w:ascii="Garamond" w:hAnsi="Garamond"/>
        </w:rPr>
        <w:t xml:space="preserve"> </w:t>
      </w:r>
      <w:r>
        <w:rPr>
          <w:rFonts w:ascii="Garamond" w:hAnsi="Garamond"/>
        </w:rPr>
        <w:t>un sujeto o actor que no aparezca comprometido con alguna o algunas demandas al efecto de tener credibilidad para defenderlas todas, sean coherentes o no. De ello se sigue:</w:t>
      </w:r>
    </w:p>
    <w:p w14:paraId="69A9F911" w14:textId="77777777" w:rsidR="005F515F" w:rsidRDefault="005F515F" w:rsidP="00BE583A">
      <w:pPr>
        <w:jc w:val="both"/>
        <w:rPr>
          <w:rFonts w:ascii="Garamond" w:hAnsi="Garamond"/>
        </w:rPr>
      </w:pPr>
    </w:p>
    <w:p w14:paraId="7842FE60" w14:textId="64974A93" w:rsidR="005F515F" w:rsidRPr="005F515F" w:rsidRDefault="005F515F" w:rsidP="005F515F">
      <w:pPr>
        <w:pStyle w:val="Prrafodelista"/>
        <w:numPr>
          <w:ilvl w:val="0"/>
          <w:numId w:val="3"/>
        </w:numPr>
        <w:jc w:val="both"/>
        <w:rPr>
          <w:rFonts w:ascii="Garamond" w:hAnsi="Garamond"/>
        </w:rPr>
      </w:pPr>
      <w:r w:rsidRPr="005F515F">
        <w:rPr>
          <w:rFonts w:ascii="Garamond" w:hAnsi="Garamond"/>
        </w:rPr>
        <w:t>El movimiento no puede tener un programa coherente y consistente.</w:t>
      </w:r>
    </w:p>
    <w:p w14:paraId="73FCD05F" w14:textId="75269BE2" w:rsidR="005F515F" w:rsidRDefault="005F515F" w:rsidP="005F515F">
      <w:pPr>
        <w:pStyle w:val="Prrafodelista"/>
        <w:numPr>
          <w:ilvl w:val="0"/>
          <w:numId w:val="3"/>
        </w:numPr>
        <w:jc w:val="both"/>
        <w:rPr>
          <w:rFonts w:ascii="Garamond" w:hAnsi="Garamond"/>
        </w:rPr>
      </w:pPr>
      <w:r>
        <w:rPr>
          <w:rFonts w:ascii="Garamond" w:hAnsi="Garamond"/>
        </w:rPr>
        <w:t>El mejor “significante vacío” es una persona, un caudillo popular.</w:t>
      </w:r>
    </w:p>
    <w:p w14:paraId="4A568B30" w14:textId="0FBF3EEB" w:rsidR="005F515F" w:rsidRDefault="00C90F8A" w:rsidP="005F515F">
      <w:pPr>
        <w:pStyle w:val="Prrafodelista"/>
        <w:numPr>
          <w:ilvl w:val="0"/>
          <w:numId w:val="3"/>
        </w:numPr>
        <w:jc w:val="both"/>
        <w:rPr>
          <w:rFonts w:ascii="Garamond" w:hAnsi="Garamond"/>
        </w:rPr>
      </w:pPr>
      <w:r>
        <w:rPr>
          <w:rFonts w:ascii="Garamond" w:hAnsi="Garamond"/>
        </w:rPr>
        <w:t>El rol de liderazgo no puede basarse en contenidos programáticos, solo puede basarse en recursos emocionales.</w:t>
      </w:r>
    </w:p>
    <w:p w14:paraId="6E5B0132" w14:textId="01559B90" w:rsidR="00C90F8A" w:rsidRDefault="00C90F8A" w:rsidP="005F515F">
      <w:pPr>
        <w:pStyle w:val="Prrafodelista"/>
        <w:numPr>
          <w:ilvl w:val="0"/>
          <w:numId w:val="3"/>
        </w:numPr>
        <w:jc w:val="both"/>
        <w:rPr>
          <w:rFonts w:ascii="Garamond" w:hAnsi="Garamond"/>
        </w:rPr>
      </w:pPr>
      <w:r>
        <w:rPr>
          <w:rFonts w:ascii="Garamond" w:hAnsi="Garamond"/>
        </w:rPr>
        <w:t>Por eso</w:t>
      </w:r>
      <w:r w:rsidR="000142AC">
        <w:rPr>
          <w:rFonts w:ascii="Garamond" w:hAnsi="Garamond"/>
        </w:rPr>
        <w:t xml:space="preserve"> el maestro escribe que el ví</w:t>
      </w:r>
      <w:r>
        <w:rPr>
          <w:rFonts w:ascii="Garamond" w:hAnsi="Garamond"/>
        </w:rPr>
        <w:t>nculo entre el pueblo y el líder viene definido por el afecto.</w:t>
      </w:r>
    </w:p>
    <w:p w14:paraId="5AFB5FC4" w14:textId="77777777" w:rsidR="00C90F8A" w:rsidRDefault="00C90F8A" w:rsidP="00C90F8A">
      <w:pPr>
        <w:jc w:val="both"/>
        <w:rPr>
          <w:rFonts w:ascii="Garamond" w:hAnsi="Garamond"/>
        </w:rPr>
      </w:pPr>
    </w:p>
    <w:p w14:paraId="6D2C9D0D" w14:textId="715E7A19" w:rsidR="00C90F8A" w:rsidRDefault="009C400E" w:rsidP="00C90F8A">
      <w:pPr>
        <w:jc w:val="both"/>
        <w:rPr>
          <w:rFonts w:ascii="Garamond" w:hAnsi="Garamond"/>
        </w:rPr>
      </w:pPr>
      <w:r>
        <w:rPr>
          <w:rFonts w:ascii="Garamond" w:hAnsi="Garamond"/>
        </w:rPr>
        <w:t>Como la oligarquí</w:t>
      </w:r>
      <w:r w:rsidR="00C90F8A">
        <w:rPr>
          <w:rFonts w:ascii="Garamond" w:hAnsi="Garamond"/>
        </w:rPr>
        <w:t>a rara vez es uniforme y siempre tiene dependientes la frontera que separa al pueblo de la casta no puede ni debe ser fija: no hay una raya fronteriza: hay una zona gris de amplitud variable que hace que el limite sea variable y difuso, por eso le es necesario a la “unidad popular” determinar el l</w:t>
      </w:r>
      <w:r w:rsidR="005C258D">
        <w:rPr>
          <w:rFonts w:ascii="Garamond" w:hAnsi="Garamond"/>
        </w:rPr>
        <w:t>í</w:t>
      </w:r>
      <w:r w:rsidR="00C90F8A">
        <w:rPr>
          <w:rFonts w:ascii="Garamond" w:hAnsi="Garamond"/>
        </w:rPr>
        <w:t>mite mediante el recurso a “signif</w:t>
      </w:r>
      <w:r w:rsidR="000142AC">
        <w:rPr>
          <w:rFonts w:ascii="Garamond" w:hAnsi="Garamond"/>
        </w:rPr>
        <w:t>icantes flotantes”</w:t>
      </w:r>
      <w:r w:rsidR="00532D38">
        <w:rPr>
          <w:rFonts w:ascii="Garamond" w:hAnsi="Garamond"/>
        </w:rPr>
        <w:t>, esto es cl</w:t>
      </w:r>
      <w:r w:rsidR="00026062">
        <w:rPr>
          <w:rFonts w:ascii="Garamond" w:hAnsi="Garamond"/>
        </w:rPr>
        <w:t>á</w:t>
      </w:r>
      <w:r w:rsidR="00C90F8A">
        <w:rPr>
          <w:rFonts w:ascii="Garamond" w:hAnsi="Garamond"/>
        </w:rPr>
        <w:t>usula</w:t>
      </w:r>
      <w:r w:rsidR="00026062">
        <w:rPr>
          <w:rFonts w:ascii="Garamond" w:hAnsi="Garamond"/>
        </w:rPr>
        <w:t>s</w:t>
      </w:r>
      <w:r w:rsidR="00C90F8A">
        <w:rPr>
          <w:rFonts w:ascii="Garamond" w:hAnsi="Garamond"/>
        </w:rPr>
        <w:t xml:space="preserve"> generales cuyo contenido puede variar en cada momen</w:t>
      </w:r>
      <w:r>
        <w:rPr>
          <w:rFonts w:ascii="Garamond" w:hAnsi="Garamond"/>
        </w:rPr>
        <w:t>to según las exigencias del guió</w:t>
      </w:r>
      <w:r w:rsidR="00C90F8A">
        <w:rPr>
          <w:rFonts w:ascii="Garamond" w:hAnsi="Garamond"/>
        </w:rPr>
        <w:t>n. Piénsese en la  extraña posición que se asigna a IU en la práctica podemita: ora viejo integrante subordinado de la casta, ora compañeros en los lugares de los infieles a los que atraer, ora potencial satélite al que asociar.</w:t>
      </w:r>
    </w:p>
    <w:p w14:paraId="433984BE" w14:textId="77777777" w:rsidR="005C258D" w:rsidRDefault="005C258D" w:rsidP="00C90F8A">
      <w:pPr>
        <w:jc w:val="both"/>
        <w:rPr>
          <w:rFonts w:ascii="Garamond" w:hAnsi="Garamond"/>
        </w:rPr>
      </w:pPr>
    </w:p>
    <w:p w14:paraId="10A642E5" w14:textId="72B68454" w:rsidR="005C258D" w:rsidRDefault="005C258D" w:rsidP="00C90F8A">
      <w:pPr>
        <w:jc w:val="both"/>
        <w:rPr>
          <w:rFonts w:ascii="Garamond" w:hAnsi="Garamond"/>
        </w:rPr>
      </w:pPr>
      <w:r>
        <w:rPr>
          <w:rFonts w:ascii="Garamond" w:hAnsi="Garamond"/>
        </w:rPr>
        <w:t>La concepción democrática de</w:t>
      </w:r>
      <w:r w:rsidR="00593B3F">
        <w:rPr>
          <w:rFonts w:ascii="Garamond" w:hAnsi="Garamond"/>
        </w:rPr>
        <w:t>l populismo aparece así como la de una democracia que se reclama del marco nacional y que, por ello, tiene una especial afinidad con el nacionalismo estatal, su “soberanía popular” es ejercida por la mayoría, que impone su voluntad a la o las minorías, se trata de una “soberanía popular” nacionalista, pero de un significado peculiar.</w:t>
      </w:r>
    </w:p>
    <w:p w14:paraId="5EFF8FA9" w14:textId="77777777" w:rsidR="00593B3F" w:rsidRDefault="00593B3F" w:rsidP="00C90F8A">
      <w:pPr>
        <w:jc w:val="both"/>
        <w:rPr>
          <w:rFonts w:ascii="Garamond" w:hAnsi="Garamond"/>
        </w:rPr>
      </w:pPr>
    </w:p>
    <w:p w14:paraId="0D373E0F" w14:textId="27200250" w:rsidR="00593B3F" w:rsidRDefault="00593B3F" w:rsidP="00C90F8A">
      <w:pPr>
        <w:jc w:val="both"/>
        <w:rPr>
          <w:rFonts w:ascii="Garamond" w:hAnsi="Garamond"/>
        </w:rPr>
      </w:pPr>
      <w:r>
        <w:rPr>
          <w:rFonts w:ascii="Garamond" w:hAnsi="Garamond"/>
        </w:rPr>
        <w:t>En efecto, es cara</w:t>
      </w:r>
      <w:r w:rsidR="009C400E">
        <w:rPr>
          <w:rFonts w:ascii="Garamond" w:hAnsi="Garamond"/>
        </w:rPr>
        <w:t>cterí</w:t>
      </w:r>
      <w:r w:rsidR="000142AC">
        <w:rPr>
          <w:rFonts w:ascii="Garamond" w:hAnsi="Garamond"/>
        </w:rPr>
        <w:t>stico de la técnica populista (</w:t>
      </w:r>
      <w:r>
        <w:rPr>
          <w:rFonts w:ascii="Garamond" w:hAnsi="Garamond"/>
        </w:rPr>
        <w:t>porque el populismo es antes que nada eso: una técnica política), el tomar a una parte del cuerpo político, a una parte de los ciudadanos y atribuirles la condición de “pueblo”, de tal modo que para el populismo el pueblo no es el conjunto de los ciudadanos iguales ante la ley y portadores del sufragio, eso es propio del co</w:t>
      </w:r>
      <w:r w:rsidR="000142AC">
        <w:rPr>
          <w:rFonts w:ascii="Garamond" w:hAnsi="Garamond"/>
        </w:rPr>
        <w:t>nstitucionalismo, cuya lógica –</w:t>
      </w:r>
      <w:r>
        <w:rPr>
          <w:rFonts w:ascii="Garamond" w:hAnsi="Garamond"/>
        </w:rPr>
        <w:t>nos advierte el maestro- es contraria a la de la unidad popular.</w:t>
      </w:r>
      <w:r w:rsidR="009C400E">
        <w:rPr>
          <w:rFonts w:ascii="Garamond" w:hAnsi="Garamond"/>
        </w:rPr>
        <w:t xml:space="preserve"> </w:t>
      </w:r>
      <w:r>
        <w:rPr>
          <w:rFonts w:ascii="Garamond" w:hAnsi="Garamond"/>
        </w:rPr>
        <w:t>Antes bien el “pueblo” es una parte que se quiere mayoritaria del cuerpo cívico que se concibe a sí mismo como la totalidad del mismo, la “unidad popular” e</w:t>
      </w:r>
      <w:r w:rsidR="009C400E">
        <w:rPr>
          <w:rFonts w:ascii="Garamond" w:hAnsi="Garamond"/>
        </w:rPr>
        <w:t>s una parte del pueblo que se i</w:t>
      </w:r>
      <w:r>
        <w:rPr>
          <w:rFonts w:ascii="Garamond" w:hAnsi="Garamond"/>
        </w:rPr>
        <w:t>dentifica a sí misma con la totalidad del pueblo, es una parte del todo que se ve a sí misma como un todo completo, de tal modo que la voluntad popular y la</w:t>
      </w:r>
      <w:r w:rsidR="009C400E">
        <w:rPr>
          <w:rFonts w:ascii="Garamond" w:hAnsi="Garamond"/>
        </w:rPr>
        <w:t xml:space="preserve"> </w:t>
      </w:r>
      <w:r>
        <w:rPr>
          <w:rFonts w:ascii="Garamond" w:hAnsi="Garamond"/>
        </w:rPr>
        <w:t>voluntad del movimiento son una sola y misma cosa. Al pretender que una parte de la ciudadanía es toda la ciudadanía inevitablemente se siguen tres consecuencias:</w:t>
      </w:r>
    </w:p>
    <w:p w14:paraId="558BEC1F" w14:textId="77777777" w:rsidR="00593B3F" w:rsidRDefault="00593B3F" w:rsidP="00C90F8A">
      <w:pPr>
        <w:jc w:val="both"/>
        <w:rPr>
          <w:rFonts w:ascii="Garamond" w:hAnsi="Garamond"/>
        </w:rPr>
      </w:pPr>
    </w:p>
    <w:p w14:paraId="17F6283F" w14:textId="35DE3365" w:rsidR="00593B3F" w:rsidRDefault="00593B3F" w:rsidP="009C400E">
      <w:pPr>
        <w:ind w:left="1134"/>
        <w:jc w:val="both"/>
        <w:rPr>
          <w:rFonts w:ascii="Garamond" w:hAnsi="Garamond"/>
        </w:rPr>
      </w:pPr>
      <w:r>
        <w:rPr>
          <w:rFonts w:ascii="Garamond" w:hAnsi="Garamond"/>
        </w:rPr>
        <w:t>Primera. Los no adeptos al movimiento son parte de la casta o sus dependi</w:t>
      </w:r>
      <w:r w:rsidR="000142AC">
        <w:rPr>
          <w:rFonts w:ascii="Garamond" w:hAnsi="Garamond"/>
        </w:rPr>
        <w:t>entes, y, por ello, queda excluí</w:t>
      </w:r>
      <w:r>
        <w:rPr>
          <w:rFonts w:ascii="Garamond" w:hAnsi="Garamond"/>
        </w:rPr>
        <w:t>dos del pueblo y su unidad nacional-popular.</w:t>
      </w:r>
      <w:r w:rsidR="00A6241A">
        <w:rPr>
          <w:rFonts w:ascii="Garamond" w:hAnsi="Garamond"/>
        </w:rPr>
        <w:t xml:space="preserve"> Su  lugar: las tinieblas exteriores.</w:t>
      </w:r>
    </w:p>
    <w:p w14:paraId="3D6AABDC" w14:textId="77777777" w:rsidR="00593B3F" w:rsidRDefault="00593B3F" w:rsidP="009C400E">
      <w:pPr>
        <w:ind w:left="1134"/>
        <w:jc w:val="both"/>
        <w:rPr>
          <w:rFonts w:ascii="Garamond" w:hAnsi="Garamond"/>
        </w:rPr>
      </w:pPr>
    </w:p>
    <w:p w14:paraId="404FE094" w14:textId="59131DE0" w:rsidR="00593B3F" w:rsidRDefault="00593B3F" w:rsidP="009C400E">
      <w:pPr>
        <w:ind w:left="1134"/>
        <w:jc w:val="both"/>
        <w:rPr>
          <w:rFonts w:ascii="Garamond" w:hAnsi="Garamond"/>
        </w:rPr>
      </w:pPr>
      <w:r>
        <w:rPr>
          <w:rFonts w:ascii="Garamond" w:hAnsi="Garamond"/>
        </w:rPr>
        <w:t>Segunda.</w:t>
      </w:r>
      <w:r w:rsidR="006B5829">
        <w:rPr>
          <w:rFonts w:ascii="Garamond" w:hAnsi="Garamond"/>
        </w:rPr>
        <w:t xml:space="preserve"> La relación antagónica</w:t>
      </w:r>
      <w:r w:rsidR="009C400E">
        <w:rPr>
          <w:rFonts w:ascii="Garamond" w:hAnsi="Garamond"/>
        </w:rPr>
        <w:t xml:space="preserve"> que se postula supone la fractu</w:t>
      </w:r>
      <w:r w:rsidR="006B5829">
        <w:rPr>
          <w:rFonts w:ascii="Garamond" w:hAnsi="Garamond"/>
        </w:rPr>
        <w:t>ra del cuerpo político en dos partes opuesta</w:t>
      </w:r>
      <w:r w:rsidR="000142AC">
        <w:rPr>
          <w:rFonts w:ascii="Garamond" w:hAnsi="Garamond"/>
        </w:rPr>
        <w:t>s entre sí, de las cuales una –</w:t>
      </w:r>
      <w:r w:rsidR="006B5829">
        <w:rPr>
          <w:rFonts w:ascii="Garamond" w:hAnsi="Garamond"/>
        </w:rPr>
        <w:t>el</w:t>
      </w:r>
      <w:r w:rsidR="000142AC">
        <w:rPr>
          <w:rFonts w:ascii="Garamond" w:hAnsi="Garamond"/>
        </w:rPr>
        <w:t xml:space="preserve"> pueblo- es legítima y la otra -</w:t>
      </w:r>
      <w:r w:rsidR="006B5829">
        <w:rPr>
          <w:rFonts w:ascii="Garamond" w:hAnsi="Garamond"/>
        </w:rPr>
        <w:t>la casta- no. El populismo tiene una afinidad electiva con la intolerancia y el sectarismo</w:t>
      </w:r>
    </w:p>
    <w:p w14:paraId="5972B31B" w14:textId="77777777" w:rsidR="00593B3F" w:rsidRDefault="00593B3F" w:rsidP="009C400E">
      <w:pPr>
        <w:ind w:left="1134"/>
        <w:jc w:val="both"/>
        <w:rPr>
          <w:rFonts w:ascii="Garamond" w:hAnsi="Garamond"/>
        </w:rPr>
      </w:pPr>
    </w:p>
    <w:p w14:paraId="6942C50D" w14:textId="64F59BE6" w:rsidR="00593B3F" w:rsidRDefault="00593B3F" w:rsidP="009C400E">
      <w:pPr>
        <w:ind w:left="1134"/>
        <w:jc w:val="both"/>
        <w:rPr>
          <w:rFonts w:ascii="Garamond" w:hAnsi="Garamond"/>
        </w:rPr>
      </w:pPr>
      <w:r>
        <w:rPr>
          <w:rFonts w:ascii="Garamond" w:hAnsi="Garamond"/>
        </w:rPr>
        <w:t>Tercera . Al exigir que una parte sea tomada por el todo y que el pueblo es otro nombre del movimiento y sus seguidores el populismo es intrínsecamente faccioso.</w:t>
      </w:r>
    </w:p>
    <w:p w14:paraId="44AEB8CD" w14:textId="77777777" w:rsidR="00C90F8A" w:rsidRDefault="00C90F8A" w:rsidP="00C90F8A">
      <w:pPr>
        <w:jc w:val="both"/>
        <w:rPr>
          <w:rFonts w:ascii="Garamond" w:hAnsi="Garamond"/>
        </w:rPr>
      </w:pPr>
    </w:p>
    <w:p w14:paraId="61D9FA16" w14:textId="482110E6" w:rsidR="000513DE" w:rsidRPr="000513DE" w:rsidRDefault="009C400E" w:rsidP="006B5829">
      <w:pPr>
        <w:jc w:val="both"/>
        <w:rPr>
          <w:rFonts w:ascii="Garamond" w:hAnsi="Garamond"/>
        </w:rPr>
      </w:pPr>
      <w:r>
        <w:rPr>
          <w:rFonts w:ascii="Garamond" w:hAnsi="Garamond"/>
        </w:rPr>
        <w:t>Relación</w:t>
      </w:r>
      <w:r w:rsidR="00C90F8A">
        <w:rPr>
          <w:rFonts w:ascii="Garamond" w:hAnsi="Garamond"/>
        </w:rPr>
        <w:t xml:space="preserve"> antagónica con la casta, uso de la política sentimental, producción de un caudillo popular son los elementos que unifican y dan cohesión al pueblo. Lo que </w:t>
      </w:r>
      <w:r>
        <w:rPr>
          <w:rFonts w:ascii="Garamond" w:hAnsi="Garamond"/>
        </w:rPr>
        <w:t>significa que la relación antagó</w:t>
      </w:r>
      <w:r w:rsidR="00C90F8A">
        <w:rPr>
          <w:rFonts w:ascii="Garamond" w:hAnsi="Garamond"/>
        </w:rPr>
        <w:t>nica entre el pueblo y su caudillo de un lado, y la casta del</w:t>
      </w:r>
      <w:r w:rsidR="006B5829">
        <w:rPr>
          <w:rFonts w:ascii="Garamond" w:hAnsi="Garamond"/>
        </w:rPr>
        <w:t xml:space="preserve"> </w:t>
      </w:r>
      <w:r w:rsidR="00C90F8A">
        <w:rPr>
          <w:rFonts w:ascii="Garamond" w:hAnsi="Garamond"/>
        </w:rPr>
        <w:t>otro es constitutiva de la unidad nacional-popular y que, a falta de tal opos</w:t>
      </w:r>
      <w:r>
        <w:rPr>
          <w:rFonts w:ascii="Garamond" w:hAnsi="Garamond"/>
        </w:rPr>
        <w:t>ición, el pueblo se desintegrarí</w:t>
      </w:r>
      <w:r w:rsidR="00C90F8A">
        <w:rPr>
          <w:rFonts w:ascii="Garamond" w:hAnsi="Garamond"/>
        </w:rPr>
        <w:t>a. La promesa de PODEMOS es la de un horizonte de enfrentamiento sin fin, en el imaginario populista no hay  “hombres nuevos” ni “amaneceres que cantan”.</w:t>
      </w:r>
    </w:p>
    <w:p w14:paraId="025C1B47" w14:textId="77777777" w:rsidR="000513DE" w:rsidRPr="000513DE" w:rsidRDefault="000513DE" w:rsidP="000513DE">
      <w:pPr>
        <w:rPr>
          <w:rFonts w:ascii="Garamond" w:hAnsi="Garamond"/>
        </w:rPr>
      </w:pPr>
    </w:p>
    <w:p w14:paraId="228F1AE2" w14:textId="77777777" w:rsidR="000513DE" w:rsidRPr="000513DE" w:rsidRDefault="000513DE" w:rsidP="000513DE">
      <w:pPr>
        <w:rPr>
          <w:rFonts w:ascii="Garamond" w:hAnsi="Garamond"/>
        </w:rPr>
      </w:pPr>
    </w:p>
    <w:p w14:paraId="67070A65" w14:textId="5BCDBD2A" w:rsidR="000513DE" w:rsidRPr="009666CC" w:rsidRDefault="00440F91" w:rsidP="00440F91">
      <w:pPr>
        <w:pStyle w:val="Prrafodelista"/>
        <w:numPr>
          <w:ilvl w:val="0"/>
          <w:numId w:val="4"/>
        </w:numPr>
        <w:rPr>
          <w:rFonts w:ascii="Garamond" w:hAnsi="Garamond"/>
          <w:b/>
          <w:i/>
        </w:rPr>
      </w:pPr>
      <w:r w:rsidRPr="009666CC">
        <w:rPr>
          <w:rFonts w:ascii="Garamond" w:hAnsi="Garamond"/>
          <w:b/>
          <w:i/>
        </w:rPr>
        <w:t>Los recursos del movimiento.</w:t>
      </w:r>
    </w:p>
    <w:p w14:paraId="1426C1AD" w14:textId="77777777" w:rsidR="000513DE" w:rsidRPr="000513DE" w:rsidRDefault="000513DE" w:rsidP="000513DE">
      <w:pPr>
        <w:rPr>
          <w:rFonts w:ascii="Garamond" w:hAnsi="Garamond"/>
        </w:rPr>
      </w:pPr>
    </w:p>
    <w:p w14:paraId="21A96C61" w14:textId="7CC6D3EE" w:rsidR="000513DE" w:rsidRDefault="009C400E" w:rsidP="009C400E">
      <w:pPr>
        <w:jc w:val="both"/>
        <w:rPr>
          <w:rFonts w:ascii="Garamond" w:hAnsi="Garamond"/>
        </w:rPr>
      </w:pPr>
      <w:r>
        <w:rPr>
          <w:rFonts w:ascii="Garamond" w:hAnsi="Garamond"/>
        </w:rPr>
        <w:t>En este campo los promotores de PODEMOS no son novatos, cuentan con una larga e</w:t>
      </w:r>
      <w:r w:rsidR="000142AC">
        <w:rPr>
          <w:rFonts w:ascii="Garamond" w:hAnsi="Garamond"/>
        </w:rPr>
        <w:t>xperiencia tanto en Venezuela (</w:t>
      </w:r>
      <w:r>
        <w:rPr>
          <w:rFonts w:ascii="Garamond" w:hAnsi="Garamond"/>
        </w:rPr>
        <w:t>elecciones legislativas, referéndum r</w:t>
      </w:r>
      <w:r w:rsidR="000142AC">
        <w:rPr>
          <w:rFonts w:ascii="Garamond" w:hAnsi="Garamond"/>
        </w:rPr>
        <w:t>evocatorio) como en españolas (</w:t>
      </w:r>
      <w:r>
        <w:rPr>
          <w:rFonts w:ascii="Garamond" w:hAnsi="Garamond"/>
        </w:rPr>
        <w:t xml:space="preserve">las anteriores </w:t>
      </w:r>
      <w:r w:rsidR="00A6241A">
        <w:rPr>
          <w:rFonts w:ascii="Garamond" w:hAnsi="Garamond"/>
        </w:rPr>
        <w:t xml:space="preserve">autonómicas </w:t>
      </w:r>
      <w:r w:rsidR="000142AC">
        <w:rPr>
          <w:rFonts w:ascii="Garamond" w:hAnsi="Garamond"/>
        </w:rPr>
        <w:t>gallegas), amé</w:t>
      </w:r>
      <w:r>
        <w:rPr>
          <w:rFonts w:ascii="Garamond" w:hAnsi="Garamond"/>
        </w:rPr>
        <w:t>n de la que puedan haber acumulado algunos de ellos como asesores de IU. El movimiento utiliza, y utiliza muy bien, los recursos que tiene a su alcance. Dejando de lado la cuestión de las finanzas, nada clara a estas alturas pero acerca de la cual no hay datos fiables, el movimiento ha venido a usar un modelo novedoso de promoción política. Sintéticamente ese modelo surge de la interacción entre:</w:t>
      </w:r>
    </w:p>
    <w:p w14:paraId="08F4F87B" w14:textId="77777777" w:rsidR="009C400E" w:rsidRDefault="009C400E" w:rsidP="009C400E">
      <w:pPr>
        <w:jc w:val="both"/>
        <w:rPr>
          <w:rFonts w:ascii="Garamond" w:hAnsi="Garamond"/>
        </w:rPr>
      </w:pPr>
    </w:p>
    <w:p w14:paraId="7F72AD59" w14:textId="2DA0DF02" w:rsidR="009C400E" w:rsidRDefault="009C400E" w:rsidP="00F02EDB">
      <w:pPr>
        <w:ind w:left="993"/>
        <w:jc w:val="both"/>
        <w:rPr>
          <w:rFonts w:ascii="Garamond" w:hAnsi="Garamond"/>
        </w:rPr>
      </w:pPr>
      <w:r>
        <w:rPr>
          <w:rFonts w:ascii="Garamond" w:hAnsi="Garamond"/>
        </w:rPr>
        <w:t>Primero. El uso de programas políticos de TV que dan visibilidad a sus líderes y permiten difundir su peculiar estilo y sus mensajes.</w:t>
      </w:r>
    </w:p>
    <w:p w14:paraId="1144D6BA" w14:textId="77777777" w:rsidR="00026062" w:rsidRDefault="00026062" w:rsidP="00F02EDB">
      <w:pPr>
        <w:ind w:left="993"/>
        <w:jc w:val="both"/>
        <w:rPr>
          <w:rFonts w:ascii="Garamond" w:hAnsi="Garamond"/>
        </w:rPr>
      </w:pPr>
    </w:p>
    <w:p w14:paraId="14C39110" w14:textId="57A6EDA4" w:rsidR="009C400E" w:rsidRDefault="009C400E" w:rsidP="00F02EDB">
      <w:pPr>
        <w:ind w:left="993"/>
        <w:jc w:val="both"/>
        <w:rPr>
          <w:rFonts w:ascii="Garamond" w:hAnsi="Garamond"/>
        </w:rPr>
      </w:pPr>
      <w:r>
        <w:rPr>
          <w:rFonts w:ascii="Garamond" w:hAnsi="Garamond"/>
        </w:rPr>
        <w:t>Segundo: Un uso inteligente de las redes sociales, que les permite acceder directamente al conjunto de afiliados y simpatizantes y corroborar y reforzar el mensaje televisivo.</w:t>
      </w:r>
    </w:p>
    <w:p w14:paraId="18EE4DC0" w14:textId="77777777" w:rsidR="00026062" w:rsidRDefault="00026062" w:rsidP="00F02EDB">
      <w:pPr>
        <w:ind w:left="993"/>
        <w:jc w:val="both"/>
        <w:rPr>
          <w:rFonts w:ascii="Garamond" w:hAnsi="Garamond"/>
        </w:rPr>
      </w:pPr>
    </w:p>
    <w:p w14:paraId="0F980FE8" w14:textId="7D3A8C5E" w:rsidR="009C400E" w:rsidRDefault="009C400E" w:rsidP="00F02EDB">
      <w:pPr>
        <w:ind w:left="993"/>
        <w:jc w:val="both"/>
        <w:rPr>
          <w:rFonts w:ascii="Garamond" w:hAnsi="Garamond"/>
        </w:rPr>
      </w:pPr>
      <w:r>
        <w:rPr>
          <w:rFonts w:ascii="Garamond" w:hAnsi="Garamond"/>
        </w:rPr>
        <w:t>Tercero. El uso masivo de internet para reclutar adeptos y simpatizantes y obtener de ellos</w:t>
      </w:r>
      <w:r w:rsidR="008848B8">
        <w:rPr>
          <w:rFonts w:ascii="Garamond" w:hAnsi="Garamond"/>
        </w:rPr>
        <w:t xml:space="preserve"> difusión del mensaje y financiación. </w:t>
      </w:r>
    </w:p>
    <w:p w14:paraId="092990BA" w14:textId="77777777" w:rsidR="00026062" w:rsidRDefault="00026062" w:rsidP="00F02EDB">
      <w:pPr>
        <w:ind w:left="993"/>
        <w:jc w:val="both"/>
        <w:rPr>
          <w:rFonts w:ascii="Garamond" w:hAnsi="Garamond"/>
        </w:rPr>
      </w:pPr>
    </w:p>
    <w:p w14:paraId="5553719E" w14:textId="3C9DC225" w:rsidR="008848B8" w:rsidRDefault="008848B8" w:rsidP="00F02EDB">
      <w:pPr>
        <w:ind w:left="993"/>
        <w:jc w:val="both"/>
        <w:rPr>
          <w:rFonts w:ascii="Garamond" w:hAnsi="Garamond"/>
        </w:rPr>
      </w:pPr>
      <w:r>
        <w:rPr>
          <w:rFonts w:ascii="Garamond" w:hAnsi="Garamond"/>
        </w:rPr>
        <w:t>Cuarto. La afiliación y comunicación interna mediante una red social propia gestionada por una empresa subordinada a la dirección.</w:t>
      </w:r>
    </w:p>
    <w:p w14:paraId="1AA1D81C" w14:textId="77777777" w:rsidR="00026062" w:rsidRDefault="00026062" w:rsidP="00F02EDB">
      <w:pPr>
        <w:ind w:left="993"/>
        <w:jc w:val="both"/>
        <w:rPr>
          <w:rFonts w:ascii="Garamond" w:hAnsi="Garamond"/>
        </w:rPr>
      </w:pPr>
    </w:p>
    <w:p w14:paraId="0B2DE5E1" w14:textId="4037AEB6" w:rsidR="008848B8" w:rsidRDefault="008848B8" w:rsidP="00F02EDB">
      <w:pPr>
        <w:ind w:left="993"/>
        <w:jc w:val="both"/>
        <w:rPr>
          <w:rFonts w:ascii="Garamond" w:hAnsi="Garamond"/>
        </w:rPr>
      </w:pPr>
      <w:r>
        <w:rPr>
          <w:rFonts w:ascii="Garamond" w:hAnsi="Garamond"/>
        </w:rPr>
        <w:t>Quinto. Un uso masivo de las técnicas asamblearias tomado de los movimientos sociales, asambleas cuidadosamente no interconectadas, que permiten realizar trabajo de agitación y proporcionar una imagen participativa tanto respecto de los miembros, como respecto de su área de influencia social.</w:t>
      </w:r>
    </w:p>
    <w:p w14:paraId="07E056B6" w14:textId="77777777" w:rsidR="00532D38" w:rsidRDefault="00532D38" w:rsidP="00F02EDB">
      <w:pPr>
        <w:ind w:left="993"/>
        <w:jc w:val="both"/>
        <w:rPr>
          <w:rFonts w:ascii="Garamond" w:hAnsi="Garamond"/>
        </w:rPr>
      </w:pPr>
    </w:p>
    <w:p w14:paraId="33364420" w14:textId="4650169C" w:rsidR="008848B8" w:rsidRDefault="008848B8" w:rsidP="00F02EDB">
      <w:pPr>
        <w:ind w:left="993"/>
        <w:jc w:val="both"/>
        <w:rPr>
          <w:rFonts w:ascii="Garamond" w:hAnsi="Garamond"/>
        </w:rPr>
      </w:pPr>
      <w:r>
        <w:rPr>
          <w:rFonts w:ascii="Garamond" w:hAnsi="Garamond"/>
        </w:rPr>
        <w:t>Sexto. Un modelo organizativo rígidamente centralizado y muy vertical que asegura el control de la organizació</w:t>
      </w:r>
      <w:r w:rsidR="000142AC">
        <w:rPr>
          <w:rFonts w:ascii="Garamond" w:hAnsi="Garamond"/>
        </w:rPr>
        <w:t>n por el equipo dirigente y está</w:t>
      </w:r>
      <w:r w:rsidR="00F02EDB">
        <w:rPr>
          <w:rFonts w:ascii="Garamond" w:hAnsi="Garamond"/>
        </w:rPr>
        <w:t xml:space="preserve"> diseñado para producir un liderazgo unipersonal.</w:t>
      </w:r>
    </w:p>
    <w:p w14:paraId="23A451CA" w14:textId="77777777" w:rsidR="00F02EDB" w:rsidRDefault="00F02EDB" w:rsidP="009C400E">
      <w:pPr>
        <w:jc w:val="both"/>
        <w:rPr>
          <w:rFonts w:ascii="Garamond" w:hAnsi="Garamond"/>
        </w:rPr>
      </w:pPr>
    </w:p>
    <w:p w14:paraId="1980CB86" w14:textId="6F476C14" w:rsidR="00F02EDB" w:rsidRPr="000513DE" w:rsidRDefault="00F02EDB" w:rsidP="009C400E">
      <w:pPr>
        <w:jc w:val="both"/>
        <w:rPr>
          <w:rFonts w:ascii="Garamond" w:hAnsi="Garamond"/>
        </w:rPr>
      </w:pPr>
      <w:r>
        <w:rPr>
          <w:rFonts w:ascii="Garamond" w:hAnsi="Garamond"/>
        </w:rPr>
        <w:t>El resultado es un movimiento dotado de una vistosa fachada participativa que encubre una dirección efectiva autoritaria y personalizada. Muy semejante, por cierto, al modelo organizativo de los “grillini”</w:t>
      </w:r>
      <w:r w:rsidR="005F1341">
        <w:rPr>
          <w:rFonts w:ascii="Garamond" w:hAnsi="Garamond"/>
        </w:rPr>
        <w:t xml:space="preserve"> italianos</w:t>
      </w:r>
      <w:r>
        <w:rPr>
          <w:rFonts w:ascii="Garamond" w:hAnsi="Garamond"/>
        </w:rPr>
        <w:t xml:space="preserve"> y con consecuencias de hecho semejantes.</w:t>
      </w:r>
      <w:r w:rsidR="00DF30F4">
        <w:rPr>
          <w:rFonts w:ascii="Garamond" w:hAnsi="Garamond"/>
        </w:rPr>
        <w:t xml:space="preserve"> Es innegabl</w:t>
      </w:r>
      <w:r w:rsidR="000142AC">
        <w:rPr>
          <w:rFonts w:ascii="Garamond" w:hAnsi="Garamond"/>
        </w:rPr>
        <w:t>e que el modelo en cuestión está</w:t>
      </w:r>
      <w:r w:rsidR="00DF30F4">
        <w:rPr>
          <w:rFonts w:ascii="Garamond" w:hAnsi="Garamond"/>
        </w:rPr>
        <w:t xml:space="preserve"> mucho mejor adaptado al contexto político actual que el propio del “partido de electores” que conservan los partidos del sistema, cuyo modelo de organización resulta comparativamente obsoleto.</w:t>
      </w:r>
    </w:p>
    <w:p w14:paraId="7BAF835A" w14:textId="77777777" w:rsidR="000513DE" w:rsidRPr="000513DE" w:rsidRDefault="000513DE" w:rsidP="000513DE">
      <w:pPr>
        <w:rPr>
          <w:rFonts w:ascii="Garamond" w:hAnsi="Garamond"/>
        </w:rPr>
      </w:pPr>
    </w:p>
    <w:p w14:paraId="174F03CA" w14:textId="77777777" w:rsidR="000513DE" w:rsidRPr="000513DE" w:rsidRDefault="000513DE" w:rsidP="000513DE">
      <w:pPr>
        <w:rPr>
          <w:rFonts w:ascii="Garamond" w:hAnsi="Garamond"/>
        </w:rPr>
      </w:pPr>
    </w:p>
    <w:p w14:paraId="4D512C08" w14:textId="6BF5ED0E" w:rsidR="000513DE" w:rsidRPr="009666CC" w:rsidRDefault="00440F91" w:rsidP="00440F91">
      <w:pPr>
        <w:pStyle w:val="Prrafodelista"/>
        <w:numPr>
          <w:ilvl w:val="0"/>
          <w:numId w:val="4"/>
        </w:numPr>
        <w:rPr>
          <w:rFonts w:ascii="Garamond" w:hAnsi="Garamond"/>
          <w:b/>
          <w:i/>
        </w:rPr>
      </w:pPr>
      <w:r w:rsidRPr="009666CC">
        <w:rPr>
          <w:rFonts w:ascii="Garamond" w:hAnsi="Garamond"/>
          <w:b/>
          <w:i/>
        </w:rPr>
        <w:t xml:space="preserve"> Una estructura de oportunidad.</w:t>
      </w:r>
    </w:p>
    <w:p w14:paraId="584747D9" w14:textId="77777777" w:rsidR="005F1341" w:rsidRDefault="005F1341" w:rsidP="005F1341">
      <w:pPr>
        <w:rPr>
          <w:rFonts w:ascii="Garamond" w:hAnsi="Garamond"/>
        </w:rPr>
      </w:pPr>
    </w:p>
    <w:p w14:paraId="7C60AFF1" w14:textId="4AA0284B" w:rsidR="005F1341" w:rsidRDefault="005F1341" w:rsidP="005F1341">
      <w:pPr>
        <w:rPr>
          <w:rFonts w:ascii="Garamond" w:hAnsi="Garamond"/>
        </w:rPr>
      </w:pPr>
      <w:r>
        <w:rPr>
          <w:rFonts w:ascii="Garamond" w:hAnsi="Garamond"/>
        </w:rPr>
        <w:t>Como ya se ha dicho la oportunidad viene dada:</w:t>
      </w:r>
    </w:p>
    <w:p w14:paraId="0E681952" w14:textId="77777777" w:rsidR="005F1341" w:rsidRDefault="005F1341" w:rsidP="005F1341">
      <w:pPr>
        <w:rPr>
          <w:rFonts w:ascii="Garamond" w:hAnsi="Garamond"/>
        </w:rPr>
      </w:pPr>
    </w:p>
    <w:p w14:paraId="7D36A65A" w14:textId="711682BC" w:rsidR="005F1341" w:rsidRDefault="005F1341" w:rsidP="00532D38">
      <w:pPr>
        <w:ind w:left="993"/>
        <w:jc w:val="both"/>
        <w:rPr>
          <w:rFonts w:ascii="Garamond" w:hAnsi="Garamond"/>
        </w:rPr>
      </w:pPr>
      <w:r>
        <w:rPr>
          <w:rFonts w:ascii="Garamond" w:hAnsi="Garamond"/>
        </w:rPr>
        <w:t>Primero. Por la crisis de representación del sistema político, consecuencia del inmovilismo y la falta de adecuación a un entorno político cambiante, la congelación en modos y formas que fueron eficaces en su día pero se han tornado obsoletos.</w:t>
      </w:r>
    </w:p>
    <w:p w14:paraId="446B3785" w14:textId="77777777" w:rsidR="00532D38" w:rsidRDefault="00532D38" w:rsidP="00532D38">
      <w:pPr>
        <w:ind w:left="993"/>
        <w:jc w:val="both"/>
        <w:rPr>
          <w:rFonts w:ascii="Garamond" w:hAnsi="Garamond"/>
        </w:rPr>
      </w:pPr>
    </w:p>
    <w:p w14:paraId="07A255F2" w14:textId="3DE581DC" w:rsidR="005F1341" w:rsidRDefault="005F1341" w:rsidP="00BA3589">
      <w:pPr>
        <w:ind w:left="993"/>
        <w:jc w:val="both"/>
        <w:rPr>
          <w:rFonts w:ascii="Garamond" w:hAnsi="Garamond"/>
        </w:rPr>
      </w:pPr>
      <w:r>
        <w:rPr>
          <w:rFonts w:ascii="Garamond" w:hAnsi="Garamond"/>
        </w:rPr>
        <w:t xml:space="preserve">Segundo. El agravamiento de la crisis anterior que comportan la crisis económica de un lado y la respuesta adoptada para hacerle frente, </w:t>
      </w:r>
      <w:r w:rsidR="00DF30F4">
        <w:rPr>
          <w:rFonts w:ascii="Garamond" w:hAnsi="Garamond"/>
        </w:rPr>
        <w:t xml:space="preserve">del otro, </w:t>
      </w:r>
      <w:r>
        <w:rPr>
          <w:rFonts w:ascii="Garamond" w:hAnsi="Garamond"/>
        </w:rPr>
        <w:t>que se muestra como injusta y cruel y, además, es ineficaz.</w:t>
      </w:r>
    </w:p>
    <w:p w14:paraId="603DB405" w14:textId="77777777" w:rsidR="00532D38" w:rsidRDefault="00532D38" w:rsidP="00BA3589">
      <w:pPr>
        <w:ind w:left="993"/>
        <w:jc w:val="both"/>
        <w:rPr>
          <w:rFonts w:ascii="Garamond" w:hAnsi="Garamond"/>
        </w:rPr>
      </w:pPr>
    </w:p>
    <w:p w14:paraId="084CC4FA" w14:textId="4C4059A0" w:rsidR="005F1341" w:rsidRDefault="005F1341" w:rsidP="00BA3589">
      <w:pPr>
        <w:ind w:left="993"/>
        <w:jc w:val="both"/>
        <w:rPr>
          <w:rFonts w:ascii="Garamond" w:hAnsi="Garamond"/>
        </w:rPr>
      </w:pPr>
      <w:r>
        <w:rPr>
          <w:rFonts w:ascii="Garamond" w:hAnsi="Garamond"/>
        </w:rPr>
        <w:t>Tercero. La preexistencia de  movimientos sociales de protesta varios que han adquirido influencia social, pero no han sido capaces de articular por sí una respuesta política, ni han recibido una de los partidos tradicionales.</w:t>
      </w:r>
    </w:p>
    <w:p w14:paraId="06018F7F" w14:textId="77777777" w:rsidR="00BA3589" w:rsidRDefault="00BA3589" w:rsidP="005F1341">
      <w:pPr>
        <w:jc w:val="both"/>
        <w:rPr>
          <w:rFonts w:ascii="Garamond" w:hAnsi="Garamond"/>
        </w:rPr>
      </w:pPr>
    </w:p>
    <w:p w14:paraId="04EAB5E2" w14:textId="7D6A3E68" w:rsidR="00BA3589" w:rsidRDefault="00BA3589" w:rsidP="005F1341">
      <w:pPr>
        <w:jc w:val="both"/>
        <w:rPr>
          <w:rFonts w:ascii="Garamond" w:hAnsi="Garamond"/>
        </w:rPr>
      </w:pPr>
      <w:r>
        <w:rPr>
          <w:rFonts w:ascii="Garamond" w:hAnsi="Garamond"/>
        </w:rPr>
        <w:t>La crisis de representación, que por ello lo es de legitimidad, al destruir la confianza en el sistema de partidos mina a todos los partidos tr</w:t>
      </w:r>
      <w:r w:rsidR="000142AC">
        <w:rPr>
          <w:rFonts w:ascii="Garamond" w:hAnsi="Garamond"/>
        </w:rPr>
        <w:t>adicionales</w:t>
      </w:r>
      <w:r>
        <w:rPr>
          <w:rFonts w:ascii="Garamond" w:hAnsi="Garamond"/>
        </w:rPr>
        <w:t>, lo que genera una ampliación drástica del electorado disponible y con ello abre espacios a la renovación de la oferta política</w:t>
      </w:r>
      <w:r w:rsidR="00DF30F4" w:rsidRPr="00680DE2">
        <w:rPr>
          <w:rStyle w:val="Refdenotaalpie"/>
          <w:rFonts w:ascii="Garamond" w:hAnsi="Garamond"/>
          <w:b/>
        </w:rPr>
        <w:footnoteReference w:id="5"/>
      </w:r>
      <w:r>
        <w:rPr>
          <w:rFonts w:ascii="Garamond" w:hAnsi="Garamond"/>
        </w:rPr>
        <w:t xml:space="preserve">. El resultado es una situación política muy fluida en la que han sufrido una fuerte licuefacción los apoyos sociales de los </w:t>
      </w:r>
      <w:r w:rsidR="00532D38">
        <w:rPr>
          <w:rFonts w:ascii="Garamond" w:hAnsi="Garamond"/>
        </w:rPr>
        <w:t>partidos tradicionales y caracte</w:t>
      </w:r>
      <w:r>
        <w:rPr>
          <w:rFonts w:ascii="Garamond" w:hAnsi="Garamond"/>
        </w:rPr>
        <w:t>rizada por una muy fuerte incertidumbre.</w:t>
      </w:r>
    </w:p>
    <w:p w14:paraId="674F0675" w14:textId="77777777" w:rsidR="00BA3589" w:rsidRDefault="00BA3589" w:rsidP="005F1341">
      <w:pPr>
        <w:jc w:val="both"/>
        <w:rPr>
          <w:rFonts w:ascii="Garamond" w:hAnsi="Garamond"/>
        </w:rPr>
      </w:pPr>
    </w:p>
    <w:p w14:paraId="5DB7AB3E" w14:textId="015B4943" w:rsidR="00BA3589" w:rsidRDefault="00BA3589" w:rsidP="005F1341">
      <w:pPr>
        <w:jc w:val="both"/>
        <w:rPr>
          <w:rFonts w:ascii="Garamond" w:hAnsi="Garamond"/>
        </w:rPr>
      </w:pPr>
      <w:r>
        <w:rPr>
          <w:rFonts w:ascii="Garamond" w:hAnsi="Garamond"/>
        </w:rPr>
        <w:t>A la fecha dos partidos que tienen en común ser partidos de protesta y ser partidos nuevos gozan de una posición de ventaja a la hora de reclamar y tratar de obtener una posición central en un sistema de partidos muy cambiado. PODEMOS aparece como el mayor y más fuerte de los dos</w:t>
      </w:r>
      <w:r w:rsidR="00026062">
        <w:rPr>
          <w:rFonts w:ascii="Garamond" w:hAnsi="Garamond"/>
        </w:rPr>
        <w:t>.</w:t>
      </w:r>
    </w:p>
    <w:p w14:paraId="4DEC67EA" w14:textId="77777777" w:rsidR="00026062" w:rsidRDefault="00026062" w:rsidP="005F1341">
      <w:pPr>
        <w:jc w:val="both"/>
        <w:rPr>
          <w:rFonts w:ascii="Garamond" w:hAnsi="Garamond"/>
        </w:rPr>
      </w:pPr>
    </w:p>
    <w:p w14:paraId="26164D3C" w14:textId="48BB39FD" w:rsidR="00026062" w:rsidRPr="009666CC" w:rsidRDefault="00440F91" w:rsidP="00440F91">
      <w:pPr>
        <w:pStyle w:val="Prrafodelista"/>
        <w:numPr>
          <w:ilvl w:val="0"/>
          <w:numId w:val="4"/>
        </w:numPr>
        <w:jc w:val="both"/>
        <w:rPr>
          <w:rFonts w:ascii="Garamond" w:hAnsi="Garamond"/>
          <w:b/>
          <w:i/>
        </w:rPr>
      </w:pPr>
      <w:r w:rsidRPr="009666CC">
        <w:rPr>
          <w:rFonts w:ascii="Garamond" w:hAnsi="Garamond"/>
          <w:b/>
          <w:i/>
        </w:rPr>
        <w:t>Las debilidades.</w:t>
      </w:r>
    </w:p>
    <w:p w14:paraId="1E72746F" w14:textId="77777777" w:rsidR="00026062" w:rsidRDefault="00026062" w:rsidP="00026062">
      <w:pPr>
        <w:jc w:val="both"/>
        <w:rPr>
          <w:rFonts w:ascii="Garamond" w:hAnsi="Garamond"/>
        </w:rPr>
      </w:pPr>
    </w:p>
    <w:p w14:paraId="7E036500" w14:textId="77777777" w:rsidR="00026062" w:rsidRDefault="00026062" w:rsidP="00026062">
      <w:pPr>
        <w:jc w:val="both"/>
        <w:rPr>
          <w:rFonts w:ascii="Garamond" w:hAnsi="Garamond"/>
        </w:rPr>
      </w:pPr>
    </w:p>
    <w:p w14:paraId="6346A61C" w14:textId="09A142F1" w:rsidR="00026062" w:rsidRDefault="00026062" w:rsidP="00026062">
      <w:pPr>
        <w:jc w:val="both"/>
        <w:rPr>
          <w:rFonts w:ascii="Garamond" w:hAnsi="Garamond"/>
        </w:rPr>
      </w:pPr>
      <w:r>
        <w:rPr>
          <w:rFonts w:ascii="Garamond" w:hAnsi="Garamond"/>
        </w:rPr>
        <w:t>A mi juicio las debilidades esen</w:t>
      </w:r>
      <w:r w:rsidR="00DF30F4">
        <w:rPr>
          <w:rFonts w:ascii="Garamond" w:hAnsi="Garamond"/>
        </w:rPr>
        <w:t>ciales del movimiento son cinco</w:t>
      </w:r>
      <w:r>
        <w:rPr>
          <w:rFonts w:ascii="Garamond" w:hAnsi="Garamond"/>
        </w:rPr>
        <w:t>:</w:t>
      </w:r>
    </w:p>
    <w:p w14:paraId="285F7CC8" w14:textId="77777777" w:rsidR="00026062" w:rsidRDefault="00026062" w:rsidP="00026062">
      <w:pPr>
        <w:jc w:val="both"/>
        <w:rPr>
          <w:rFonts w:ascii="Garamond" w:hAnsi="Garamond"/>
        </w:rPr>
      </w:pPr>
    </w:p>
    <w:p w14:paraId="05035D80" w14:textId="1A1C685F" w:rsidR="00026062" w:rsidRDefault="00026062" w:rsidP="001C4FD7">
      <w:pPr>
        <w:ind w:left="1134"/>
        <w:jc w:val="both"/>
        <w:rPr>
          <w:rFonts w:ascii="Garamond" w:hAnsi="Garamond"/>
        </w:rPr>
      </w:pPr>
      <w:r>
        <w:rPr>
          <w:rFonts w:ascii="Garamond" w:hAnsi="Garamond"/>
        </w:rPr>
        <w:t>Primero. El movimiento aparece y opera en lo que sus dirigentes han llamado “un Estado del Norte”, eso supone, de un lado, que la renta disponible es alta y que se cuenta con un sistema desarrollado de protección social. El retroceso de esa protección alimenta el movimiento, pero al tiempo la existencia de ese sistema limita su alcance. Lo que implica un fuerte limitación de su clientela potencial. Es muy difícil que en nuestro contexto un movimiento populista llegue a ser mayoritario como sucede en América Latina.</w:t>
      </w:r>
    </w:p>
    <w:p w14:paraId="79890F49" w14:textId="77777777" w:rsidR="00026062" w:rsidRDefault="00026062" w:rsidP="001C4FD7">
      <w:pPr>
        <w:ind w:left="1134"/>
        <w:jc w:val="both"/>
        <w:rPr>
          <w:rFonts w:ascii="Garamond" w:hAnsi="Garamond"/>
        </w:rPr>
      </w:pPr>
    </w:p>
    <w:p w14:paraId="4EDCB9EF" w14:textId="648BD596" w:rsidR="00026062" w:rsidRDefault="00026062" w:rsidP="001C4FD7">
      <w:pPr>
        <w:ind w:left="1134"/>
        <w:jc w:val="both"/>
        <w:rPr>
          <w:rFonts w:ascii="Garamond" w:hAnsi="Garamond"/>
        </w:rPr>
      </w:pPr>
      <w:r>
        <w:rPr>
          <w:rFonts w:ascii="Garamond" w:hAnsi="Garamond"/>
        </w:rPr>
        <w:t xml:space="preserve">Segundo. </w:t>
      </w:r>
      <w:r w:rsidR="00E02781">
        <w:rPr>
          <w:rFonts w:ascii="Garamond" w:hAnsi="Garamond"/>
        </w:rPr>
        <w:t>Las oportunidades del movimiento dependen en gran medida de la ausencia de reacción de los partidos tradicionales y la ausencia de competencia en la explotación del voto de protesta. Los documentos del grupo dirigente muestran que la dirección es muy consciente de ese hecho. De ahí que su estrategia para alcanzar el poder dependa del dominio sobre el voto de protesta y de la ausencia de reacción y la falta de credibilidad de la socialdemocracia. Por eso estiman que la suya es una oportunidad de caso único: si no ganan en las legislativas frac</w:t>
      </w:r>
      <w:r w:rsidR="001C4FD7">
        <w:rPr>
          <w:rFonts w:ascii="Garamond" w:hAnsi="Garamond"/>
        </w:rPr>
        <w:t>a</w:t>
      </w:r>
      <w:r w:rsidR="00E02781">
        <w:rPr>
          <w:rFonts w:ascii="Garamond" w:hAnsi="Garamond"/>
        </w:rPr>
        <w:t>saran. Al triunfo en las legislativas se subordina todo.</w:t>
      </w:r>
    </w:p>
    <w:p w14:paraId="29524908" w14:textId="77777777" w:rsidR="00E02781" w:rsidRDefault="00E02781" w:rsidP="001C4FD7">
      <w:pPr>
        <w:ind w:left="1134"/>
        <w:jc w:val="both"/>
        <w:rPr>
          <w:rFonts w:ascii="Garamond" w:hAnsi="Garamond"/>
        </w:rPr>
      </w:pPr>
    </w:p>
    <w:p w14:paraId="2CE285B1" w14:textId="29D30F68" w:rsidR="00E02781" w:rsidRDefault="00E02781" w:rsidP="001C4FD7">
      <w:pPr>
        <w:ind w:left="1134"/>
        <w:jc w:val="both"/>
        <w:rPr>
          <w:rFonts w:ascii="Garamond" w:hAnsi="Garamond"/>
        </w:rPr>
      </w:pPr>
      <w:r>
        <w:rPr>
          <w:rFonts w:ascii="Garamond" w:hAnsi="Garamond"/>
        </w:rPr>
        <w:t>Tercero. Hasta la fecha ningún movimiento populista ha podido tener éxito si previamente no ha conseguido desplazar como conflicto principal a los  anteriores y susti</w:t>
      </w:r>
      <w:r w:rsidR="000142AC">
        <w:rPr>
          <w:rFonts w:ascii="Garamond" w:hAnsi="Garamond"/>
        </w:rPr>
        <w:t>tuirlo por el conflicto entre “</w:t>
      </w:r>
      <w:r>
        <w:rPr>
          <w:rFonts w:ascii="Garamond" w:hAnsi="Garamond"/>
        </w:rPr>
        <w:t>los de abajo” y “los de arriba”. El populismo no ha llegado a ser mayoritario en ningún país</w:t>
      </w:r>
      <w:r w:rsidR="001C4FD7">
        <w:rPr>
          <w:rFonts w:ascii="Garamond" w:hAnsi="Garamond"/>
        </w:rPr>
        <w:t xml:space="preserve"> de economí</w:t>
      </w:r>
      <w:r w:rsidR="000142AC">
        <w:rPr>
          <w:rFonts w:ascii="Garamond" w:hAnsi="Garamond"/>
        </w:rPr>
        <w:t>a avanzada, no tanto por esto, cuanto porque en países así</w:t>
      </w:r>
      <w:r>
        <w:rPr>
          <w:rFonts w:ascii="Garamond" w:hAnsi="Garamond"/>
        </w:rPr>
        <w:t xml:space="preserve"> la competencia política se ordena en torno o bien al conflicto de clase, o bien al conflicto centro/periferia. Si esas líneas de fractura están bien asentadas, en España lo están, la eventualidad de que se imponga como contradicción principal la populista no parece precisamente evidente.</w:t>
      </w:r>
      <w:r w:rsidR="00DF30F4">
        <w:rPr>
          <w:rFonts w:ascii="Garamond" w:hAnsi="Garamond"/>
        </w:rPr>
        <w:t xml:space="preserve"> De ahí que no quepa descartar la reconversión del movimiento en un partido de izquierda radical.</w:t>
      </w:r>
    </w:p>
    <w:p w14:paraId="28E2EB47" w14:textId="77777777" w:rsidR="00E02781" w:rsidRDefault="00E02781" w:rsidP="001C4FD7">
      <w:pPr>
        <w:ind w:left="1134"/>
        <w:jc w:val="both"/>
        <w:rPr>
          <w:rFonts w:ascii="Garamond" w:hAnsi="Garamond"/>
        </w:rPr>
      </w:pPr>
    </w:p>
    <w:p w14:paraId="17CECB00" w14:textId="5EF1675C" w:rsidR="000960C3" w:rsidRDefault="00E02781" w:rsidP="000960C3">
      <w:pPr>
        <w:ind w:left="1134"/>
        <w:jc w:val="both"/>
        <w:rPr>
          <w:rFonts w:ascii="Garamond" w:hAnsi="Garamond"/>
        </w:rPr>
      </w:pPr>
      <w:r>
        <w:rPr>
          <w:rFonts w:ascii="Garamond" w:hAnsi="Garamond"/>
        </w:rPr>
        <w:t>Cuarto. No hay ningún caso en que haya tenido éxito un movimiento populista en un estado que</w:t>
      </w:r>
      <w:r w:rsidR="00532D38">
        <w:rPr>
          <w:rFonts w:ascii="Garamond" w:hAnsi="Garamond"/>
        </w:rPr>
        <w:t xml:space="preserve"> no</w:t>
      </w:r>
      <w:r>
        <w:rPr>
          <w:rFonts w:ascii="Garamond" w:hAnsi="Garamond"/>
        </w:rPr>
        <w:t xml:space="preserve"> sea materialmente muy centralizado. Las autonomías territoriales fuertes aparecen como un obstáculo precisamente porque generan un sistema político multipolar y cuentan con su propia lógica competitiva y electoral. El amplio grado de autonomía municipal y la existencia del federalism</w:t>
      </w:r>
      <w:r w:rsidR="00DF30F4">
        <w:rPr>
          <w:rFonts w:ascii="Garamond" w:hAnsi="Garamond"/>
        </w:rPr>
        <w:t>o a medio hacer que las Autonomí</w:t>
      </w:r>
      <w:r>
        <w:rPr>
          <w:rFonts w:ascii="Garamond" w:hAnsi="Garamond"/>
        </w:rPr>
        <w:t>as suponen</w:t>
      </w:r>
      <w:r w:rsidR="001C4FD7">
        <w:rPr>
          <w:rFonts w:ascii="Garamond" w:hAnsi="Garamond"/>
        </w:rPr>
        <w:t xml:space="preserve"> son otras tantas barreras de acceso. Que en el caso son especialmente fuertes por razón del calendario electoral.</w:t>
      </w:r>
    </w:p>
    <w:p w14:paraId="0A91C6D6" w14:textId="77777777" w:rsidR="00DF30F4" w:rsidRDefault="00DF30F4" w:rsidP="000960C3">
      <w:pPr>
        <w:ind w:left="1134"/>
        <w:jc w:val="both"/>
        <w:rPr>
          <w:rFonts w:ascii="Garamond" w:hAnsi="Garamond"/>
        </w:rPr>
      </w:pPr>
    </w:p>
    <w:p w14:paraId="1585A476" w14:textId="20963B22" w:rsidR="00DF30F4" w:rsidRDefault="00DF30F4" w:rsidP="000960C3">
      <w:pPr>
        <w:ind w:left="1134"/>
        <w:jc w:val="both"/>
        <w:rPr>
          <w:rFonts w:ascii="Garamond" w:hAnsi="Garamond"/>
        </w:rPr>
      </w:pPr>
      <w:r>
        <w:rPr>
          <w:rFonts w:ascii="Garamond" w:hAnsi="Garamond"/>
        </w:rPr>
        <w:t>Quinto. Desde el otoño el movimiento no tiene el monopolio del voto de protesta</w:t>
      </w:r>
      <w:r w:rsidR="00C3049D">
        <w:rPr>
          <w:rFonts w:ascii="Garamond" w:hAnsi="Garamond"/>
        </w:rPr>
        <w:t>. Le ha surgido un competidor políticamente más moderado. Eso tiene al menos dos consecuencias: de un lado tiene que hacer frente a una competencia que limita sus posibilidades de acceso al electorado de opiniones moderadas, seguir creciendo a costa de UPyD o del PP va a ser mucho más difícil, y ya no tiene el monopolio cuando de detraer apoyos al PSOE se trate; del otro la competencia misma hace mucho más difícil alcanzar la meta de ser un partido con capacidad de mayoría.</w:t>
      </w:r>
    </w:p>
    <w:p w14:paraId="25145247" w14:textId="6E10A9AA" w:rsidR="009666CC" w:rsidRDefault="009666CC">
      <w:pPr>
        <w:rPr>
          <w:rFonts w:ascii="Garamond" w:hAnsi="Garamond"/>
        </w:rPr>
      </w:pPr>
      <w:r>
        <w:rPr>
          <w:rFonts w:ascii="Garamond" w:hAnsi="Garamond"/>
        </w:rPr>
        <w:br w:type="page"/>
      </w:r>
    </w:p>
    <w:p w14:paraId="1049CB68" w14:textId="77777777" w:rsidR="000960C3" w:rsidRDefault="000960C3" w:rsidP="000960C3">
      <w:pPr>
        <w:ind w:left="1134"/>
        <w:jc w:val="both"/>
        <w:rPr>
          <w:rFonts w:ascii="Garamond" w:hAnsi="Garamond"/>
        </w:rPr>
      </w:pPr>
    </w:p>
    <w:p w14:paraId="17A52BC3" w14:textId="77777777" w:rsidR="000960C3" w:rsidRDefault="000960C3" w:rsidP="000960C3">
      <w:pPr>
        <w:ind w:left="1134"/>
        <w:jc w:val="both"/>
        <w:rPr>
          <w:rFonts w:ascii="Garamond" w:hAnsi="Garamond"/>
        </w:rPr>
      </w:pPr>
    </w:p>
    <w:p w14:paraId="1E122C61" w14:textId="3B38435C" w:rsidR="000960C3" w:rsidRDefault="00440F91" w:rsidP="000960C3">
      <w:pPr>
        <w:rPr>
          <w:rFonts w:ascii="Garamond" w:hAnsi="Garamond"/>
          <w:b/>
        </w:rPr>
      </w:pPr>
      <w:r>
        <w:rPr>
          <w:rFonts w:ascii="Garamond" w:hAnsi="Garamond"/>
          <w:b/>
        </w:rPr>
        <w:t xml:space="preserve"> III.- UNA MIRADA A LOS APOYOS DE PODEMOS.</w:t>
      </w:r>
    </w:p>
    <w:p w14:paraId="3A3D3BC9" w14:textId="77777777" w:rsidR="000960C3" w:rsidRDefault="000960C3" w:rsidP="000960C3">
      <w:pPr>
        <w:rPr>
          <w:rFonts w:ascii="Garamond" w:hAnsi="Garamond"/>
          <w:b/>
        </w:rPr>
      </w:pPr>
    </w:p>
    <w:p w14:paraId="5A2B70D9" w14:textId="77777777" w:rsidR="000960C3" w:rsidRDefault="000960C3" w:rsidP="000960C3">
      <w:pPr>
        <w:rPr>
          <w:rFonts w:ascii="Garamond" w:hAnsi="Garamond"/>
          <w:b/>
        </w:rPr>
      </w:pPr>
    </w:p>
    <w:p w14:paraId="4F952513" w14:textId="1BBA97E8" w:rsidR="000960C3" w:rsidRDefault="000960C3" w:rsidP="000960C3">
      <w:pPr>
        <w:jc w:val="both"/>
        <w:rPr>
          <w:rFonts w:ascii="Garamond" w:hAnsi="Garamond"/>
        </w:rPr>
      </w:pPr>
      <w:r>
        <w:rPr>
          <w:rFonts w:ascii="Garamond" w:hAnsi="Garamond"/>
        </w:rPr>
        <w:t>El movimiento nace como organización política en enero de 2014. Tras fracasar el intento de coalición con IU/ICV por el rechazo de esta a la confección de la candidatura a las europeas según la fórmula que entre nosotros se suele designar , no siempre con propiedad, como “primarias” PODEMOS se presenta individualmente a las elecciones al Parlamento Europeo, casi desapercibido durante campaña ( ningún</w:t>
      </w:r>
      <w:r w:rsidR="000142AC">
        <w:rPr>
          <w:rFonts w:ascii="Garamond" w:hAnsi="Garamond"/>
        </w:rPr>
        <w:t xml:space="preserve"> sondeo publicado le auguraba má</w:t>
      </w:r>
      <w:r>
        <w:rPr>
          <w:rFonts w:ascii="Garamond" w:hAnsi="Garamond"/>
        </w:rPr>
        <w:t>s de uno o a lo sumo dos escaños) el resultado obtenido le define como una de las sorpresas de la jornada electoral: el movimiento se convierte en el receptor del apoyo político de la mayor parte de los ciudadanos descontentos con el funcionamiento de las instituciones, superando claramente a las formaciones establecidas hasta entonces receptoras de ese voto de protesta (UPyD y IU/ICV). A partir de ese momento PODEMOS irrumpe con una fuerza inesperada y se convierte en el partido/referencia del descontento, seguid</w:t>
      </w:r>
      <w:r w:rsidR="000142AC">
        <w:rPr>
          <w:rFonts w:ascii="Garamond" w:hAnsi="Garamond"/>
        </w:rPr>
        <w:t>o muy de lejos por Ciudadanos (</w:t>
      </w:r>
      <w:r>
        <w:rPr>
          <w:rFonts w:ascii="Garamond" w:hAnsi="Garamond"/>
        </w:rPr>
        <w:t xml:space="preserve">dos escaños por cinco del movimiento). Como foco del general descontento </w:t>
      </w:r>
      <w:r w:rsidR="000142AC">
        <w:rPr>
          <w:rFonts w:ascii="Garamond" w:hAnsi="Garamond"/>
        </w:rPr>
        <w:t>con  los partidos alternantes y</w:t>
      </w:r>
      <w:r>
        <w:rPr>
          <w:rFonts w:ascii="Garamond" w:hAnsi="Garamond"/>
        </w:rPr>
        <w:t>,</w:t>
      </w:r>
      <w:r w:rsidR="000142AC">
        <w:rPr>
          <w:rFonts w:ascii="Garamond" w:hAnsi="Garamond"/>
        </w:rPr>
        <w:t xml:space="preserve"> </w:t>
      </w:r>
      <w:r>
        <w:rPr>
          <w:rFonts w:ascii="Garamond" w:hAnsi="Garamond"/>
        </w:rPr>
        <w:t>en general, con los establecidos su crecimiento resulta espectacular tanto por su tamaño como por su velocidad. En poco más de medio año supera los trescientos mil miembros de alguna de las organizaciones del movimiento y se sitúa en los primeros lugares del ranking. En los sondeos trimestrales con preguntas sobre intención de voto del CIS su evolución es la siguiente: por lo que toca a la intención de voto directa</w:t>
      </w:r>
    </w:p>
    <w:p w14:paraId="27BC277D" w14:textId="77777777" w:rsidR="000960C3" w:rsidRDefault="000960C3" w:rsidP="000960C3">
      <w:pPr>
        <w:jc w:val="both"/>
        <w:rPr>
          <w:rFonts w:ascii="Garamond" w:hAnsi="Garamond"/>
        </w:rPr>
      </w:pPr>
    </w:p>
    <w:p w14:paraId="7843BB3A" w14:textId="77777777" w:rsidR="000960C3" w:rsidRDefault="000960C3" w:rsidP="000960C3">
      <w:pPr>
        <w:jc w:val="both"/>
        <w:rPr>
          <w:rFonts w:ascii="Garamond" w:hAnsi="Garamond"/>
        </w:rPr>
      </w:pPr>
    </w:p>
    <w:p w14:paraId="59729196" w14:textId="77777777" w:rsidR="000960C3" w:rsidRDefault="000960C3" w:rsidP="000960C3">
      <w:pPr>
        <w:jc w:val="both"/>
        <w:rPr>
          <w:rFonts w:ascii="Garamond" w:hAnsi="Garamond"/>
          <w:b/>
        </w:rPr>
      </w:pPr>
      <w:r>
        <w:rPr>
          <w:rFonts w:ascii="Garamond" w:hAnsi="Garamond"/>
          <w:b/>
        </w:rPr>
        <w:t>EVOLUCION DE LAS INTENCIONES DE VOTO (CIS)</w:t>
      </w:r>
    </w:p>
    <w:p w14:paraId="1B480887" w14:textId="77777777" w:rsidR="000960C3" w:rsidRDefault="000960C3" w:rsidP="000960C3">
      <w:pPr>
        <w:jc w:val="both"/>
        <w:rPr>
          <w:rFonts w:ascii="Garamond" w:hAnsi="Garamond"/>
        </w:rPr>
      </w:pPr>
    </w:p>
    <w:p w14:paraId="357BDF23" w14:textId="77777777" w:rsidR="000960C3" w:rsidRDefault="000960C3" w:rsidP="000960C3">
      <w:pPr>
        <w:jc w:val="both"/>
        <w:rPr>
          <w:rFonts w:ascii="Garamond" w:hAnsi="Garamond"/>
        </w:rPr>
      </w:pPr>
    </w:p>
    <w:p w14:paraId="6C2C0F1D" w14:textId="77777777" w:rsidR="000960C3" w:rsidRDefault="000960C3" w:rsidP="000960C3">
      <w:pPr>
        <w:jc w:val="both"/>
        <w:rPr>
          <w:rFonts w:ascii="Garamond" w:hAnsi="Garamond"/>
          <w:b/>
          <w:i/>
        </w:rPr>
      </w:pPr>
      <w:r>
        <w:rPr>
          <w:rFonts w:ascii="Garamond" w:hAnsi="Garamond"/>
          <w:b/>
          <w:i/>
        </w:rPr>
        <w:t>Voto directo</w:t>
      </w:r>
    </w:p>
    <w:p w14:paraId="714CBDB9" w14:textId="77777777" w:rsidR="000960C3" w:rsidRDefault="000960C3" w:rsidP="000960C3">
      <w:pPr>
        <w:jc w:val="both"/>
        <w:rPr>
          <w:rFonts w:ascii="Garamond" w:hAnsi="Garamond"/>
        </w:rPr>
      </w:pPr>
    </w:p>
    <w:p w14:paraId="28175B85" w14:textId="77777777" w:rsidR="000960C3" w:rsidRDefault="000960C3" w:rsidP="000960C3">
      <w:pPr>
        <w:jc w:val="both"/>
        <w:rPr>
          <w:rFonts w:ascii="Garamond" w:hAnsi="Garamond"/>
        </w:rPr>
      </w:pPr>
    </w:p>
    <w:p w14:paraId="231EB3CB" w14:textId="77777777" w:rsidR="000960C3" w:rsidRDefault="000960C3" w:rsidP="000960C3">
      <w:pPr>
        <w:jc w:val="both"/>
        <w:rPr>
          <w:rFonts w:ascii="Garamond" w:hAnsi="Garamond"/>
        </w:rPr>
      </w:pPr>
      <w:r>
        <w:rPr>
          <w:rFonts w:ascii="Garamond" w:hAnsi="Garamond"/>
        </w:rPr>
        <w:tab/>
      </w:r>
      <w:r>
        <w:rPr>
          <w:rFonts w:ascii="Garamond" w:hAnsi="Garamond"/>
        </w:rPr>
        <w:tab/>
        <w:t xml:space="preserve">  Julio 014</w:t>
      </w:r>
      <w:r>
        <w:rPr>
          <w:rFonts w:ascii="Garamond" w:hAnsi="Garamond"/>
        </w:rPr>
        <w:tab/>
        <w:t xml:space="preserve">  oct.014</w:t>
      </w:r>
      <w:r>
        <w:rPr>
          <w:rFonts w:ascii="Garamond" w:hAnsi="Garamond"/>
        </w:rPr>
        <w:tab/>
        <w:t xml:space="preserve">   Ene 015           Abril015</w:t>
      </w:r>
      <w:r>
        <w:rPr>
          <w:rFonts w:ascii="Garamond" w:hAnsi="Garamond"/>
        </w:rPr>
        <w:tab/>
        <w:t xml:space="preserve">    Pree.M.</w:t>
      </w:r>
    </w:p>
    <w:tbl>
      <w:tblPr>
        <w:tblStyle w:val="Tablaconcuadrcula"/>
        <w:tblW w:w="0" w:type="auto"/>
        <w:tblLook w:val="04A0" w:firstRow="1" w:lastRow="0" w:firstColumn="1" w:lastColumn="0" w:noHBand="0" w:noVBand="1"/>
      </w:tblPr>
      <w:tblGrid>
        <w:gridCol w:w="1439"/>
        <w:gridCol w:w="1439"/>
        <w:gridCol w:w="1440"/>
        <w:gridCol w:w="1440"/>
        <w:gridCol w:w="1440"/>
        <w:gridCol w:w="1440"/>
      </w:tblGrid>
      <w:tr w:rsidR="000960C3" w14:paraId="5D972F5A"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6BE4283E" w14:textId="77777777" w:rsidR="000960C3" w:rsidRDefault="000960C3">
            <w:pPr>
              <w:jc w:val="both"/>
              <w:rPr>
                <w:rFonts w:ascii="Garamond" w:hAnsi="Garamond"/>
              </w:rPr>
            </w:pPr>
            <w:r>
              <w:rPr>
                <w:rFonts w:ascii="Garamond" w:hAnsi="Garamond"/>
              </w:rPr>
              <w:t>PSOE</w:t>
            </w:r>
          </w:p>
        </w:tc>
        <w:tc>
          <w:tcPr>
            <w:tcW w:w="1439" w:type="dxa"/>
            <w:tcBorders>
              <w:top w:val="single" w:sz="4" w:space="0" w:color="auto"/>
              <w:left w:val="single" w:sz="4" w:space="0" w:color="auto"/>
              <w:bottom w:val="single" w:sz="4" w:space="0" w:color="auto"/>
              <w:right w:val="single" w:sz="4" w:space="0" w:color="auto"/>
            </w:tcBorders>
            <w:hideMark/>
          </w:tcPr>
          <w:p w14:paraId="2AE8C6E4" w14:textId="77777777" w:rsidR="000960C3" w:rsidRDefault="000960C3" w:rsidP="000142AC">
            <w:pPr>
              <w:jc w:val="center"/>
              <w:rPr>
                <w:rFonts w:ascii="Garamond" w:hAnsi="Garamond"/>
              </w:rPr>
            </w:pPr>
            <w:r>
              <w:rPr>
                <w:rFonts w:ascii="Garamond" w:hAnsi="Garamond"/>
              </w:rPr>
              <w:t>10,6</w:t>
            </w:r>
          </w:p>
        </w:tc>
        <w:tc>
          <w:tcPr>
            <w:tcW w:w="1440" w:type="dxa"/>
            <w:tcBorders>
              <w:top w:val="single" w:sz="4" w:space="0" w:color="auto"/>
              <w:left w:val="single" w:sz="4" w:space="0" w:color="auto"/>
              <w:bottom w:val="single" w:sz="4" w:space="0" w:color="auto"/>
              <w:right w:val="single" w:sz="4" w:space="0" w:color="auto"/>
            </w:tcBorders>
            <w:hideMark/>
          </w:tcPr>
          <w:p w14:paraId="3F22CFC0" w14:textId="77777777" w:rsidR="000960C3" w:rsidRDefault="000960C3" w:rsidP="000142AC">
            <w:pPr>
              <w:jc w:val="center"/>
              <w:rPr>
                <w:rFonts w:ascii="Garamond" w:hAnsi="Garamond"/>
              </w:rPr>
            </w:pPr>
            <w:r>
              <w:rPr>
                <w:rFonts w:ascii="Garamond" w:hAnsi="Garamond"/>
              </w:rPr>
              <w:t>14,2</w:t>
            </w:r>
          </w:p>
        </w:tc>
        <w:tc>
          <w:tcPr>
            <w:tcW w:w="1440" w:type="dxa"/>
            <w:tcBorders>
              <w:top w:val="single" w:sz="4" w:space="0" w:color="auto"/>
              <w:left w:val="single" w:sz="4" w:space="0" w:color="auto"/>
              <w:bottom w:val="single" w:sz="4" w:space="0" w:color="auto"/>
              <w:right w:val="single" w:sz="4" w:space="0" w:color="auto"/>
            </w:tcBorders>
            <w:hideMark/>
          </w:tcPr>
          <w:p w14:paraId="3588D80F" w14:textId="77777777" w:rsidR="000960C3" w:rsidRDefault="000960C3" w:rsidP="000142AC">
            <w:pPr>
              <w:jc w:val="center"/>
              <w:rPr>
                <w:rFonts w:ascii="Garamond" w:hAnsi="Garamond"/>
              </w:rPr>
            </w:pPr>
            <w:r>
              <w:rPr>
                <w:rFonts w:ascii="Garamond" w:hAnsi="Garamond"/>
              </w:rPr>
              <w:t>12,4</w:t>
            </w:r>
          </w:p>
        </w:tc>
        <w:tc>
          <w:tcPr>
            <w:tcW w:w="1440" w:type="dxa"/>
            <w:tcBorders>
              <w:top w:val="single" w:sz="4" w:space="0" w:color="auto"/>
              <w:left w:val="single" w:sz="4" w:space="0" w:color="auto"/>
              <w:bottom w:val="single" w:sz="4" w:space="0" w:color="auto"/>
              <w:right w:val="single" w:sz="4" w:space="0" w:color="auto"/>
            </w:tcBorders>
          </w:tcPr>
          <w:p w14:paraId="5DD59316"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5789273" w14:textId="77777777" w:rsidR="000960C3" w:rsidRDefault="000960C3">
            <w:pPr>
              <w:jc w:val="both"/>
              <w:rPr>
                <w:rFonts w:ascii="Garamond" w:hAnsi="Garamond"/>
              </w:rPr>
            </w:pPr>
          </w:p>
        </w:tc>
      </w:tr>
      <w:tr w:rsidR="000960C3" w14:paraId="59F3614B"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0C0066EA" w14:textId="77777777" w:rsidR="000960C3" w:rsidRDefault="000960C3">
            <w:pPr>
              <w:jc w:val="both"/>
              <w:rPr>
                <w:rFonts w:ascii="Garamond" w:hAnsi="Garamond"/>
              </w:rPr>
            </w:pPr>
            <w:r>
              <w:rPr>
                <w:rFonts w:ascii="Garamond" w:hAnsi="Garamond"/>
              </w:rPr>
              <w:t>PP</w:t>
            </w:r>
          </w:p>
        </w:tc>
        <w:tc>
          <w:tcPr>
            <w:tcW w:w="1439" w:type="dxa"/>
            <w:tcBorders>
              <w:top w:val="single" w:sz="4" w:space="0" w:color="auto"/>
              <w:left w:val="single" w:sz="4" w:space="0" w:color="auto"/>
              <w:bottom w:val="single" w:sz="4" w:space="0" w:color="auto"/>
              <w:right w:val="single" w:sz="4" w:space="0" w:color="auto"/>
            </w:tcBorders>
            <w:hideMark/>
          </w:tcPr>
          <w:p w14:paraId="0678E2F9" w14:textId="77777777" w:rsidR="000960C3" w:rsidRDefault="000960C3" w:rsidP="000142AC">
            <w:pPr>
              <w:jc w:val="center"/>
              <w:rPr>
                <w:rFonts w:ascii="Garamond" w:hAnsi="Garamond"/>
              </w:rPr>
            </w:pPr>
            <w:r>
              <w:rPr>
                <w:rFonts w:ascii="Garamond" w:hAnsi="Garamond"/>
              </w:rPr>
              <w:t>12,8</w:t>
            </w:r>
          </w:p>
        </w:tc>
        <w:tc>
          <w:tcPr>
            <w:tcW w:w="1440" w:type="dxa"/>
            <w:tcBorders>
              <w:top w:val="single" w:sz="4" w:space="0" w:color="auto"/>
              <w:left w:val="single" w:sz="4" w:space="0" w:color="auto"/>
              <w:bottom w:val="single" w:sz="4" w:space="0" w:color="auto"/>
              <w:right w:val="single" w:sz="4" w:space="0" w:color="auto"/>
            </w:tcBorders>
            <w:hideMark/>
          </w:tcPr>
          <w:p w14:paraId="66A81444" w14:textId="77777777" w:rsidR="000960C3" w:rsidRDefault="000960C3" w:rsidP="000142AC">
            <w:pPr>
              <w:jc w:val="center"/>
              <w:rPr>
                <w:rFonts w:ascii="Garamond" w:hAnsi="Garamond"/>
              </w:rPr>
            </w:pPr>
            <w:r>
              <w:rPr>
                <w:rFonts w:ascii="Garamond" w:hAnsi="Garamond"/>
              </w:rPr>
              <w:t>11,7</w:t>
            </w:r>
          </w:p>
        </w:tc>
        <w:tc>
          <w:tcPr>
            <w:tcW w:w="1440" w:type="dxa"/>
            <w:tcBorders>
              <w:top w:val="single" w:sz="4" w:space="0" w:color="auto"/>
              <w:left w:val="single" w:sz="4" w:space="0" w:color="auto"/>
              <w:bottom w:val="single" w:sz="4" w:space="0" w:color="auto"/>
              <w:right w:val="single" w:sz="4" w:space="0" w:color="auto"/>
            </w:tcBorders>
            <w:hideMark/>
          </w:tcPr>
          <w:p w14:paraId="591E5C2E" w14:textId="77777777" w:rsidR="000960C3" w:rsidRDefault="000960C3" w:rsidP="000142AC">
            <w:pPr>
              <w:jc w:val="center"/>
              <w:rPr>
                <w:rFonts w:ascii="Garamond" w:hAnsi="Garamond"/>
              </w:rPr>
            </w:pPr>
            <w:r>
              <w:rPr>
                <w:rFonts w:ascii="Garamond" w:hAnsi="Garamond"/>
              </w:rPr>
              <w:t>12,9</w:t>
            </w:r>
          </w:p>
        </w:tc>
        <w:tc>
          <w:tcPr>
            <w:tcW w:w="1440" w:type="dxa"/>
            <w:tcBorders>
              <w:top w:val="single" w:sz="4" w:space="0" w:color="auto"/>
              <w:left w:val="single" w:sz="4" w:space="0" w:color="auto"/>
              <w:bottom w:val="single" w:sz="4" w:space="0" w:color="auto"/>
              <w:right w:val="single" w:sz="4" w:space="0" w:color="auto"/>
            </w:tcBorders>
          </w:tcPr>
          <w:p w14:paraId="7CC324A1"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5611F1C" w14:textId="77777777" w:rsidR="000960C3" w:rsidRDefault="000960C3">
            <w:pPr>
              <w:jc w:val="both"/>
              <w:rPr>
                <w:rFonts w:ascii="Garamond" w:hAnsi="Garamond"/>
              </w:rPr>
            </w:pPr>
          </w:p>
        </w:tc>
      </w:tr>
      <w:tr w:rsidR="000960C3" w14:paraId="57BE26A1"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68E85834" w14:textId="77777777" w:rsidR="000960C3" w:rsidRDefault="000960C3">
            <w:pPr>
              <w:jc w:val="both"/>
              <w:rPr>
                <w:rFonts w:ascii="Garamond" w:hAnsi="Garamond"/>
              </w:rPr>
            </w:pPr>
            <w:r>
              <w:rPr>
                <w:rFonts w:ascii="Garamond" w:hAnsi="Garamond"/>
              </w:rPr>
              <w:t>IU/ICV</w:t>
            </w:r>
          </w:p>
        </w:tc>
        <w:tc>
          <w:tcPr>
            <w:tcW w:w="1439" w:type="dxa"/>
            <w:tcBorders>
              <w:top w:val="single" w:sz="4" w:space="0" w:color="auto"/>
              <w:left w:val="single" w:sz="4" w:space="0" w:color="auto"/>
              <w:bottom w:val="single" w:sz="4" w:space="0" w:color="auto"/>
              <w:right w:val="single" w:sz="4" w:space="0" w:color="auto"/>
            </w:tcBorders>
            <w:hideMark/>
          </w:tcPr>
          <w:p w14:paraId="348CBA8D" w14:textId="60625574" w:rsidR="000960C3" w:rsidRDefault="000960C3" w:rsidP="000142AC">
            <w:pPr>
              <w:jc w:val="center"/>
              <w:rPr>
                <w:rFonts w:ascii="Garamond" w:hAnsi="Garamond"/>
              </w:rPr>
            </w:pPr>
            <w:r>
              <w:rPr>
                <w:rFonts w:ascii="Garamond" w:hAnsi="Garamond"/>
              </w:rPr>
              <w:t>6,2</w:t>
            </w:r>
          </w:p>
        </w:tc>
        <w:tc>
          <w:tcPr>
            <w:tcW w:w="1440" w:type="dxa"/>
            <w:tcBorders>
              <w:top w:val="single" w:sz="4" w:space="0" w:color="auto"/>
              <w:left w:val="single" w:sz="4" w:space="0" w:color="auto"/>
              <w:bottom w:val="single" w:sz="4" w:space="0" w:color="auto"/>
              <w:right w:val="single" w:sz="4" w:space="0" w:color="auto"/>
            </w:tcBorders>
            <w:hideMark/>
          </w:tcPr>
          <w:p w14:paraId="15DD9023" w14:textId="3775297E" w:rsidR="000960C3" w:rsidRDefault="000960C3" w:rsidP="000142AC">
            <w:pPr>
              <w:jc w:val="center"/>
              <w:rPr>
                <w:rFonts w:ascii="Garamond" w:hAnsi="Garamond"/>
              </w:rPr>
            </w:pPr>
            <w:r>
              <w:rPr>
                <w:rFonts w:ascii="Garamond" w:hAnsi="Garamond"/>
              </w:rPr>
              <w:t>3,7</w:t>
            </w:r>
          </w:p>
        </w:tc>
        <w:tc>
          <w:tcPr>
            <w:tcW w:w="1440" w:type="dxa"/>
            <w:tcBorders>
              <w:top w:val="single" w:sz="4" w:space="0" w:color="auto"/>
              <w:left w:val="single" w:sz="4" w:space="0" w:color="auto"/>
              <w:bottom w:val="single" w:sz="4" w:space="0" w:color="auto"/>
              <w:right w:val="single" w:sz="4" w:space="0" w:color="auto"/>
            </w:tcBorders>
            <w:hideMark/>
          </w:tcPr>
          <w:p w14:paraId="6FEF4B2E" w14:textId="24C5A543" w:rsidR="000960C3" w:rsidRDefault="000960C3" w:rsidP="000142AC">
            <w:pPr>
              <w:jc w:val="center"/>
              <w:rPr>
                <w:rFonts w:ascii="Garamond" w:hAnsi="Garamond"/>
              </w:rPr>
            </w:pPr>
            <w:r>
              <w:rPr>
                <w:rFonts w:ascii="Garamond" w:hAnsi="Garamond"/>
              </w:rPr>
              <w:t>3,6</w:t>
            </w:r>
          </w:p>
        </w:tc>
        <w:tc>
          <w:tcPr>
            <w:tcW w:w="1440" w:type="dxa"/>
            <w:tcBorders>
              <w:top w:val="single" w:sz="4" w:space="0" w:color="auto"/>
              <w:left w:val="single" w:sz="4" w:space="0" w:color="auto"/>
              <w:bottom w:val="single" w:sz="4" w:space="0" w:color="auto"/>
              <w:right w:val="single" w:sz="4" w:space="0" w:color="auto"/>
            </w:tcBorders>
          </w:tcPr>
          <w:p w14:paraId="4A2413F4"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51E5560" w14:textId="77777777" w:rsidR="000960C3" w:rsidRDefault="000960C3">
            <w:pPr>
              <w:jc w:val="both"/>
              <w:rPr>
                <w:rFonts w:ascii="Garamond" w:hAnsi="Garamond"/>
              </w:rPr>
            </w:pPr>
          </w:p>
        </w:tc>
      </w:tr>
      <w:tr w:rsidR="000960C3" w14:paraId="467D7844"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34DCD7C3" w14:textId="77777777" w:rsidR="000960C3" w:rsidRDefault="000960C3">
            <w:pPr>
              <w:jc w:val="both"/>
              <w:rPr>
                <w:rFonts w:ascii="Garamond" w:hAnsi="Garamond"/>
              </w:rPr>
            </w:pPr>
            <w:r>
              <w:rPr>
                <w:rFonts w:ascii="Garamond" w:hAnsi="Garamond"/>
              </w:rPr>
              <w:t>CiU</w:t>
            </w:r>
          </w:p>
        </w:tc>
        <w:tc>
          <w:tcPr>
            <w:tcW w:w="1439" w:type="dxa"/>
            <w:tcBorders>
              <w:top w:val="single" w:sz="4" w:space="0" w:color="auto"/>
              <w:left w:val="single" w:sz="4" w:space="0" w:color="auto"/>
              <w:bottom w:val="single" w:sz="4" w:space="0" w:color="auto"/>
              <w:right w:val="single" w:sz="4" w:space="0" w:color="auto"/>
            </w:tcBorders>
            <w:hideMark/>
          </w:tcPr>
          <w:p w14:paraId="174E358D" w14:textId="4D61B0B0" w:rsidR="000960C3" w:rsidRDefault="000960C3" w:rsidP="000142AC">
            <w:pPr>
              <w:jc w:val="center"/>
              <w:rPr>
                <w:rFonts w:ascii="Garamond" w:hAnsi="Garamond"/>
              </w:rPr>
            </w:pPr>
            <w:r>
              <w:rPr>
                <w:rFonts w:ascii="Garamond" w:hAnsi="Garamond"/>
              </w:rPr>
              <w:t>1,5</w:t>
            </w:r>
          </w:p>
        </w:tc>
        <w:tc>
          <w:tcPr>
            <w:tcW w:w="1440" w:type="dxa"/>
            <w:tcBorders>
              <w:top w:val="single" w:sz="4" w:space="0" w:color="auto"/>
              <w:left w:val="single" w:sz="4" w:space="0" w:color="auto"/>
              <w:bottom w:val="single" w:sz="4" w:space="0" w:color="auto"/>
              <w:right w:val="single" w:sz="4" w:space="0" w:color="auto"/>
            </w:tcBorders>
            <w:hideMark/>
          </w:tcPr>
          <w:p w14:paraId="2E69104E" w14:textId="37C4365E" w:rsidR="000960C3" w:rsidRDefault="000960C3" w:rsidP="000142AC">
            <w:pPr>
              <w:jc w:val="center"/>
              <w:rPr>
                <w:rFonts w:ascii="Garamond" w:hAnsi="Garamond"/>
              </w:rPr>
            </w:pPr>
            <w:r>
              <w:rPr>
                <w:rFonts w:ascii="Garamond" w:hAnsi="Garamond"/>
              </w:rPr>
              <w:t>2,0</w:t>
            </w:r>
          </w:p>
        </w:tc>
        <w:tc>
          <w:tcPr>
            <w:tcW w:w="1440" w:type="dxa"/>
            <w:tcBorders>
              <w:top w:val="single" w:sz="4" w:space="0" w:color="auto"/>
              <w:left w:val="single" w:sz="4" w:space="0" w:color="auto"/>
              <w:bottom w:val="single" w:sz="4" w:space="0" w:color="auto"/>
              <w:right w:val="single" w:sz="4" w:space="0" w:color="auto"/>
            </w:tcBorders>
            <w:hideMark/>
          </w:tcPr>
          <w:p w14:paraId="0FA34F04" w14:textId="7D66733C" w:rsidR="000960C3" w:rsidRDefault="000960C3" w:rsidP="000142AC">
            <w:pPr>
              <w:jc w:val="center"/>
              <w:rPr>
                <w:rFonts w:ascii="Garamond" w:hAnsi="Garamond"/>
              </w:rPr>
            </w:pPr>
            <w:r>
              <w:rPr>
                <w:rFonts w:ascii="Garamond" w:hAnsi="Garamond"/>
              </w:rPr>
              <w:t>1,7</w:t>
            </w:r>
          </w:p>
        </w:tc>
        <w:tc>
          <w:tcPr>
            <w:tcW w:w="1440" w:type="dxa"/>
            <w:tcBorders>
              <w:top w:val="single" w:sz="4" w:space="0" w:color="auto"/>
              <w:left w:val="single" w:sz="4" w:space="0" w:color="auto"/>
              <w:bottom w:val="single" w:sz="4" w:space="0" w:color="auto"/>
              <w:right w:val="single" w:sz="4" w:space="0" w:color="auto"/>
            </w:tcBorders>
          </w:tcPr>
          <w:p w14:paraId="071AF54B"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3040F180" w14:textId="77777777" w:rsidR="000960C3" w:rsidRDefault="000960C3">
            <w:pPr>
              <w:jc w:val="both"/>
              <w:rPr>
                <w:rFonts w:ascii="Garamond" w:hAnsi="Garamond"/>
              </w:rPr>
            </w:pPr>
          </w:p>
        </w:tc>
      </w:tr>
      <w:tr w:rsidR="000960C3" w14:paraId="28579A45"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567BAE74" w14:textId="77777777" w:rsidR="000960C3" w:rsidRDefault="000960C3">
            <w:pPr>
              <w:jc w:val="both"/>
              <w:rPr>
                <w:rFonts w:ascii="Garamond" w:hAnsi="Garamond"/>
              </w:rPr>
            </w:pPr>
            <w:r>
              <w:rPr>
                <w:rFonts w:ascii="Garamond" w:hAnsi="Garamond"/>
              </w:rPr>
              <w:t>UPyD</w:t>
            </w:r>
          </w:p>
        </w:tc>
        <w:tc>
          <w:tcPr>
            <w:tcW w:w="1439" w:type="dxa"/>
            <w:tcBorders>
              <w:top w:val="single" w:sz="4" w:space="0" w:color="auto"/>
              <w:left w:val="single" w:sz="4" w:space="0" w:color="auto"/>
              <w:bottom w:val="single" w:sz="4" w:space="0" w:color="auto"/>
              <w:right w:val="single" w:sz="4" w:space="0" w:color="auto"/>
            </w:tcBorders>
            <w:hideMark/>
          </w:tcPr>
          <w:p w14:paraId="61E08B9A" w14:textId="5E5FC2C0" w:rsidR="000960C3" w:rsidRDefault="000960C3" w:rsidP="000142AC">
            <w:pPr>
              <w:jc w:val="center"/>
              <w:rPr>
                <w:rFonts w:ascii="Garamond" w:hAnsi="Garamond"/>
              </w:rPr>
            </w:pPr>
            <w:r>
              <w:rPr>
                <w:rFonts w:ascii="Garamond" w:hAnsi="Garamond"/>
              </w:rPr>
              <w:t>3,5</w:t>
            </w:r>
          </w:p>
        </w:tc>
        <w:tc>
          <w:tcPr>
            <w:tcW w:w="1440" w:type="dxa"/>
            <w:tcBorders>
              <w:top w:val="single" w:sz="4" w:space="0" w:color="auto"/>
              <w:left w:val="single" w:sz="4" w:space="0" w:color="auto"/>
              <w:bottom w:val="single" w:sz="4" w:space="0" w:color="auto"/>
              <w:right w:val="single" w:sz="4" w:space="0" w:color="auto"/>
            </w:tcBorders>
            <w:hideMark/>
          </w:tcPr>
          <w:p w14:paraId="7E588F9F" w14:textId="1ABF26A1" w:rsidR="000960C3" w:rsidRDefault="000960C3" w:rsidP="000142AC">
            <w:pPr>
              <w:jc w:val="center"/>
              <w:rPr>
                <w:rFonts w:ascii="Garamond" w:hAnsi="Garamond"/>
              </w:rPr>
            </w:pPr>
            <w:r>
              <w:rPr>
                <w:rFonts w:ascii="Garamond" w:hAnsi="Garamond"/>
              </w:rPr>
              <w:t>2,1</w:t>
            </w:r>
          </w:p>
        </w:tc>
        <w:tc>
          <w:tcPr>
            <w:tcW w:w="1440" w:type="dxa"/>
            <w:tcBorders>
              <w:top w:val="single" w:sz="4" w:space="0" w:color="auto"/>
              <w:left w:val="single" w:sz="4" w:space="0" w:color="auto"/>
              <w:bottom w:val="single" w:sz="4" w:space="0" w:color="auto"/>
              <w:right w:val="single" w:sz="4" w:space="0" w:color="auto"/>
            </w:tcBorders>
            <w:hideMark/>
          </w:tcPr>
          <w:p w14:paraId="268AD08F" w14:textId="3239B107" w:rsidR="000960C3" w:rsidRDefault="000960C3" w:rsidP="000142AC">
            <w:pPr>
              <w:jc w:val="center"/>
              <w:rPr>
                <w:rFonts w:ascii="Garamond" w:hAnsi="Garamond"/>
              </w:rPr>
            </w:pPr>
            <w:r>
              <w:rPr>
                <w:rFonts w:ascii="Garamond" w:hAnsi="Garamond"/>
              </w:rPr>
              <w:t>2,2</w:t>
            </w:r>
          </w:p>
        </w:tc>
        <w:tc>
          <w:tcPr>
            <w:tcW w:w="1440" w:type="dxa"/>
            <w:tcBorders>
              <w:top w:val="single" w:sz="4" w:space="0" w:color="auto"/>
              <w:left w:val="single" w:sz="4" w:space="0" w:color="auto"/>
              <w:bottom w:val="single" w:sz="4" w:space="0" w:color="auto"/>
              <w:right w:val="single" w:sz="4" w:space="0" w:color="auto"/>
            </w:tcBorders>
          </w:tcPr>
          <w:p w14:paraId="366FB2ED"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62FF1AE" w14:textId="77777777" w:rsidR="000960C3" w:rsidRDefault="000960C3">
            <w:pPr>
              <w:jc w:val="both"/>
              <w:rPr>
                <w:rFonts w:ascii="Garamond" w:hAnsi="Garamond"/>
              </w:rPr>
            </w:pPr>
          </w:p>
        </w:tc>
      </w:tr>
      <w:tr w:rsidR="000960C3" w14:paraId="52B0688F"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3C61EDC" w14:textId="77777777" w:rsidR="000960C3" w:rsidRDefault="000960C3">
            <w:pPr>
              <w:jc w:val="both"/>
              <w:rPr>
                <w:rFonts w:ascii="Garamond" w:hAnsi="Garamond"/>
              </w:rPr>
            </w:pPr>
            <w:r>
              <w:rPr>
                <w:rFonts w:ascii="Garamond" w:hAnsi="Garamond"/>
              </w:rPr>
              <w:t>ERC</w:t>
            </w:r>
          </w:p>
        </w:tc>
        <w:tc>
          <w:tcPr>
            <w:tcW w:w="1439" w:type="dxa"/>
            <w:tcBorders>
              <w:top w:val="single" w:sz="4" w:space="0" w:color="auto"/>
              <w:left w:val="single" w:sz="4" w:space="0" w:color="auto"/>
              <w:bottom w:val="single" w:sz="4" w:space="0" w:color="auto"/>
              <w:right w:val="single" w:sz="4" w:space="0" w:color="auto"/>
            </w:tcBorders>
            <w:hideMark/>
          </w:tcPr>
          <w:p w14:paraId="229AB6F0" w14:textId="6A491868" w:rsidR="000960C3" w:rsidRDefault="000960C3" w:rsidP="000142AC">
            <w:pPr>
              <w:jc w:val="center"/>
              <w:rPr>
                <w:rFonts w:ascii="Garamond" w:hAnsi="Garamond"/>
              </w:rPr>
            </w:pPr>
            <w:r>
              <w:rPr>
                <w:rFonts w:ascii="Garamond" w:hAnsi="Garamond"/>
              </w:rPr>
              <w:t>2,5</w:t>
            </w:r>
          </w:p>
        </w:tc>
        <w:tc>
          <w:tcPr>
            <w:tcW w:w="1440" w:type="dxa"/>
            <w:tcBorders>
              <w:top w:val="single" w:sz="4" w:space="0" w:color="auto"/>
              <w:left w:val="single" w:sz="4" w:space="0" w:color="auto"/>
              <w:bottom w:val="single" w:sz="4" w:space="0" w:color="auto"/>
              <w:right w:val="single" w:sz="4" w:space="0" w:color="auto"/>
            </w:tcBorders>
            <w:hideMark/>
          </w:tcPr>
          <w:p w14:paraId="2468E6F0" w14:textId="113A36D5" w:rsidR="000960C3" w:rsidRDefault="000960C3" w:rsidP="000142AC">
            <w:pPr>
              <w:jc w:val="center"/>
              <w:rPr>
                <w:rFonts w:ascii="Garamond" w:hAnsi="Garamond"/>
              </w:rPr>
            </w:pPr>
            <w:r>
              <w:rPr>
                <w:rFonts w:ascii="Garamond" w:hAnsi="Garamond"/>
              </w:rPr>
              <w:t>1,9</w:t>
            </w:r>
          </w:p>
        </w:tc>
        <w:tc>
          <w:tcPr>
            <w:tcW w:w="1440" w:type="dxa"/>
            <w:tcBorders>
              <w:top w:val="single" w:sz="4" w:space="0" w:color="auto"/>
              <w:left w:val="single" w:sz="4" w:space="0" w:color="auto"/>
              <w:bottom w:val="single" w:sz="4" w:space="0" w:color="auto"/>
              <w:right w:val="single" w:sz="4" w:space="0" w:color="auto"/>
            </w:tcBorders>
            <w:hideMark/>
          </w:tcPr>
          <w:p w14:paraId="67703F2E" w14:textId="0156562F" w:rsidR="000960C3" w:rsidRDefault="000960C3" w:rsidP="000142AC">
            <w:pPr>
              <w:jc w:val="center"/>
              <w:rPr>
                <w:rFonts w:ascii="Garamond" w:hAnsi="Garamond"/>
              </w:rPr>
            </w:pPr>
            <w:r>
              <w:rPr>
                <w:rFonts w:ascii="Garamond" w:hAnsi="Garamond"/>
              </w:rPr>
              <w:t>1,3</w:t>
            </w:r>
          </w:p>
        </w:tc>
        <w:tc>
          <w:tcPr>
            <w:tcW w:w="1440" w:type="dxa"/>
            <w:tcBorders>
              <w:top w:val="single" w:sz="4" w:space="0" w:color="auto"/>
              <w:left w:val="single" w:sz="4" w:space="0" w:color="auto"/>
              <w:bottom w:val="single" w:sz="4" w:space="0" w:color="auto"/>
              <w:right w:val="single" w:sz="4" w:space="0" w:color="auto"/>
            </w:tcBorders>
          </w:tcPr>
          <w:p w14:paraId="5834B82D"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98A88D6" w14:textId="77777777" w:rsidR="000960C3" w:rsidRDefault="000960C3">
            <w:pPr>
              <w:jc w:val="both"/>
              <w:rPr>
                <w:rFonts w:ascii="Garamond" w:hAnsi="Garamond"/>
              </w:rPr>
            </w:pPr>
          </w:p>
        </w:tc>
      </w:tr>
      <w:tr w:rsidR="000960C3" w14:paraId="47EBE640"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54A828AA" w14:textId="77777777" w:rsidR="000960C3" w:rsidRDefault="000960C3">
            <w:pPr>
              <w:jc w:val="both"/>
              <w:rPr>
                <w:rFonts w:ascii="Garamond" w:hAnsi="Garamond"/>
              </w:rPr>
            </w:pPr>
            <w:r>
              <w:rPr>
                <w:rFonts w:ascii="Garamond" w:hAnsi="Garamond"/>
              </w:rPr>
              <w:t>PNV</w:t>
            </w:r>
          </w:p>
        </w:tc>
        <w:tc>
          <w:tcPr>
            <w:tcW w:w="1439" w:type="dxa"/>
            <w:tcBorders>
              <w:top w:val="single" w:sz="4" w:space="0" w:color="auto"/>
              <w:left w:val="single" w:sz="4" w:space="0" w:color="auto"/>
              <w:bottom w:val="single" w:sz="4" w:space="0" w:color="auto"/>
              <w:right w:val="single" w:sz="4" w:space="0" w:color="auto"/>
            </w:tcBorders>
            <w:hideMark/>
          </w:tcPr>
          <w:p w14:paraId="522CDF1E" w14:textId="68350384" w:rsidR="000960C3" w:rsidRDefault="000960C3" w:rsidP="000142AC">
            <w:pPr>
              <w:jc w:val="center"/>
              <w:rPr>
                <w:rFonts w:ascii="Garamond" w:hAnsi="Garamond"/>
              </w:rPr>
            </w:pPr>
            <w:r>
              <w:rPr>
                <w:rFonts w:ascii="Garamond" w:hAnsi="Garamond"/>
              </w:rPr>
              <w:t>0,6</w:t>
            </w:r>
          </w:p>
        </w:tc>
        <w:tc>
          <w:tcPr>
            <w:tcW w:w="1440" w:type="dxa"/>
            <w:tcBorders>
              <w:top w:val="single" w:sz="4" w:space="0" w:color="auto"/>
              <w:left w:val="single" w:sz="4" w:space="0" w:color="auto"/>
              <w:bottom w:val="single" w:sz="4" w:space="0" w:color="auto"/>
              <w:right w:val="single" w:sz="4" w:space="0" w:color="auto"/>
            </w:tcBorders>
            <w:hideMark/>
          </w:tcPr>
          <w:p w14:paraId="1E78682E" w14:textId="54D4D2DE" w:rsidR="000960C3" w:rsidRDefault="000960C3" w:rsidP="000142AC">
            <w:pPr>
              <w:jc w:val="center"/>
              <w:rPr>
                <w:rFonts w:ascii="Garamond" w:hAnsi="Garamond"/>
              </w:rPr>
            </w:pPr>
            <w:r>
              <w:rPr>
                <w:rFonts w:ascii="Garamond" w:hAnsi="Garamond"/>
              </w:rPr>
              <w:t>0,4</w:t>
            </w:r>
          </w:p>
        </w:tc>
        <w:tc>
          <w:tcPr>
            <w:tcW w:w="1440" w:type="dxa"/>
            <w:tcBorders>
              <w:top w:val="single" w:sz="4" w:space="0" w:color="auto"/>
              <w:left w:val="single" w:sz="4" w:space="0" w:color="auto"/>
              <w:bottom w:val="single" w:sz="4" w:space="0" w:color="auto"/>
              <w:right w:val="single" w:sz="4" w:space="0" w:color="auto"/>
            </w:tcBorders>
            <w:hideMark/>
          </w:tcPr>
          <w:p w14:paraId="0C415DDE" w14:textId="03AA73E1" w:rsidR="000960C3" w:rsidRDefault="000960C3" w:rsidP="000142AC">
            <w:pPr>
              <w:jc w:val="center"/>
              <w:rPr>
                <w:rFonts w:ascii="Garamond" w:hAnsi="Garamond"/>
              </w:rPr>
            </w:pPr>
            <w:r>
              <w:rPr>
                <w:rFonts w:ascii="Garamond" w:hAnsi="Garamond"/>
              </w:rPr>
              <w:t>0,6</w:t>
            </w:r>
          </w:p>
        </w:tc>
        <w:tc>
          <w:tcPr>
            <w:tcW w:w="1440" w:type="dxa"/>
            <w:tcBorders>
              <w:top w:val="single" w:sz="4" w:space="0" w:color="auto"/>
              <w:left w:val="single" w:sz="4" w:space="0" w:color="auto"/>
              <w:bottom w:val="single" w:sz="4" w:space="0" w:color="auto"/>
              <w:right w:val="single" w:sz="4" w:space="0" w:color="auto"/>
            </w:tcBorders>
          </w:tcPr>
          <w:p w14:paraId="42BAC71E"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1275AFF4" w14:textId="77777777" w:rsidR="000960C3" w:rsidRDefault="000960C3">
            <w:pPr>
              <w:jc w:val="both"/>
              <w:rPr>
                <w:rFonts w:ascii="Garamond" w:hAnsi="Garamond"/>
              </w:rPr>
            </w:pPr>
          </w:p>
        </w:tc>
      </w:tr>
      <w:tr w:rsidR="000960C3" w:rsidRPr="000960C3" w14:paraId="1F098756"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3FED1172" w14:textId="77777777" w:rsidR="000960C3" w:rsidRPr="000960C3" w:rsidRDefault="000960C3">
            <w:pPr>
              <w:jc w:val="both"/>
              <w:rPr>
                <w:rFonts w:ascii="Garamond" w:hAnsi="Garamond"/>
                <w:b/>
              </w:rPr>
            </w:pPr>
            <w:r w:rsidRPr="000960C3">
              <w:rPr>
                <w:rFonts w:ascii="Garamond" w:hAnsi="Garamond"/>
                <w:b/>
              </w:rPr>
              <w:t>Podemos</w:t>
            </w:r>
          </w:p>
        </w:tc>
        <w:tc>
          <w:tcPr>
            <w:tcW w:w="1439" w:type="dxa"/>
            <w:tcBorders>
              <w:top w:val="single" w:sz="4" w:space="0" w:color="auto"/>
              <w:left w:val="single" w:sz="4" w:space="0" w:color="auto"/>
              <w:bottom w:val="single" w:sz="4" w:space="0" w:color="auto"/>
              <w:right w:val="single" w:sz="4" w:space="0" w:color="auto"/>
            </w:tcBorders>
            <w:hideMark/>
          </w:tcPr>
          <w:p w14:paraId="04C32759" w14:textId="77777777" w:rsidR="000960C3" w:rsidRPr="000960C3" w:rsidRDefault="000960C3" w:rsidP="000142AC">
            <w:pPr>
              <w:jc w:val="center"/>
              <w:rPr>
                <w:rFonts w:ascii="Garamond" w:hAnsi="Garamond"/>
                <w:b/>
              </w:rPr>
            </w:pPr>
            <w:r w:rsidRPr="000960C3">
              <w:rPr>
                <w:rFonts w:ascii="Garamond" w:hAnsi="Garamond"/>
                <w:b/>
              </w:rPr>
              <w:t>11,9</w:t>
            </w:r>
          </w:p>
        </w:tc>
        <w:tc>
          <w:tcPr>
            <w:tcW w:w="1440" w:type="dxa"/>
            <w:tcBorders>
              <w:top w:val="single" w:sz="4" w:space="0" w:color="auto"/>
              <w:left w:val="single" w:sz="4" w:space="0" w:color="auto"/>
              <w:bottom w:val="single" w:sz="4" w:space="0" w:color="auto"/>
              <w:right w:val="single" w:sz="4" w:space="0" w:color="auto"/>
            </w:tcBorders>
            <w:hideMark/>
          </w:tcPr>
          <w:p w14:paraId="4DC92825" w14:textId="77777777" w:rsidR="000960C3" w:rsidRPr="000960C3" w:rsidRDefault="000960C3" w:rsidP="000142AC">
            <w:pPr>
              <w:jc w:val="center"/>
              <w:rPr>
                <w:rFonts w:ascii="Garamond" w:hAnsi="Garamond"/>
                <w:b/>
              </w:rPr>
            </w:pPr>
            <w:r w:rsidRPr="000960C3">
              <w:rPr>
                <w:rFonts w:ascii="Garamond" w:hAnsi="Garamond"/>
                <w:b/>
              </w:rPr>
              <w:t>17,6</w:t>
            </w:r>
          </w:p>
        </w:tc>
        <w:tc>
          <w:tcPr>
            <w:tcW w:w="1440" w:type="dxa"/>
            <w:tcBorders>
              <w:top w:val="single" w:sz="4" w:space="0" w:color="auto"/>
              <w:left w:val="single" w:sz="4" w:space="0" w:color="auto"/>
              <w:bottom w:val="single" w:sz="4" w:space="0" w:color="auto"/>
              <w:right w:val="single" w:sz="4" w:space="0" w:color="auto"/>
            </w:tcBorders>
            <w:hideMark/>
          </w:tcPr>
          <w:p w14:paraId="3915F0BA" w14:textId="77777777" w:rsidR="000960C3" w:rsidRPr="000960C3" w:rsidRDefault="000960C3" w:rsidP="000142AC">
            <w:pPr>
              <w:jc w:val="center"/>
              <w:rPr>
                <w:rFonts w:ascii="Garamond" w:hAnsi="Garamond"/>
                <w:b/>
              </w:rPr>
            </w:pPr>
            <w:r w:rsidRPr="000960C3">
              <w:rPr>
                <w:rFonts w:ascii="Garamond" w:hAnsi="Garamond"/>
                <w:b/>
              </w:rPr>
              <w:t>19,3</w:t>
            </w:r>
          </w:p>
        </w:tc>
        <w:tc>
          <w:tcPr>
            <w:tcW w:w="1440" w:type="dxa"/>
            <w:tcBorders>
              <w:top w:val="single" w:sz="4" w:space="0" w:color="auto"/>
              <w:left w:val="single" w:sz="4" w:space="0" w:color="auto"/>
              <w:bottom w:val="single" w:sz="4" w:space="0" w:color="auto"/>
              <w:right w:val="single" w:sz="4" w:space="0" w:color="auto"/>
            </w:tcBorders>
          </w:tcPr>
          <w:p w14:paraId="19C0EEE2" w14:textId="77777777" w:rsidR="000960C3" w:rsidRPr="000960C3" w:rsidRDefault="000960C3">
            <w:pPr>
              <w:jc w:val="both"/>
              <w:rPr>
                <w:rFonts w:ascii="Garamond" w:hAnsi="Garamond"/>
                <w:b/>
              </w:rPr>
            </w:pPr>
          </w:p>
        </w:tc>
        <w:tc>
          <w:tcPr>
            <w:tcW w:w="1440" w:type="dxa"/>
            <w:tcBorders>
              <w:top w:val="single" w:sz="4" w:space="0" w:color="auto"/>
              <w:left w:val="single" w:sz="4" w:space="0" w:color="auto"/>
              <w:bottom w:val="single" w:sz="4" w:space="0" w:color="auto"/>
              <w:right w:val="single" w:sz="4" w:space="0" w:color="auto"/>
            </w:tcBorders>
          </w:tcPr>
          <w:p w14:paraId="19990961" w14:textId="77777777" w:rsidR="000960C3" w:rsidRPr="000960C3" w:rsidRDefault="000960C3">
            <w:pPr>
              <w:jc w:val="both"/>
              <w:rPr>
                <w:rFonts w:ascii="Garamond" w:hAnsi="Garamond"/>
                <w:b/>
              </w:rPr>
            </w:pPr>
          </w:p>
        </w:tc>
      </w:tr>
      <w:tr w:rsidR="000960C3" w14:paraId="7CD9D398"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B99B174" w14:textId="77777777" w:rsidR="000960C3" w:rsidRDefault="000960C3">
            <w:pPr>
              <w:jc w:val="both"/>
              <w:rPr>
                <w:rFonts w:ascii="Garamond" w:hAnsi="Garamond"/>
              </w:rPr>
            </w:pPr>
            <w:r>
              <w:rPr>
                <w:rFonts w:ascii="Garamond" w:hAnsi="Garamond"/>
              </w:rPr>
              <w:t>Otros</w:t>
            </w:r>
          </w:p>
        </w:tc>
        <w:tc>
          <w:tcPr>
            <w:tcW w:w="1439" w:type="dxa"/>
            <w:tcBorders>
              <w:top w:val="single" w:sz="4" w:space="0" w:color="auto"/>
              <w:left w:val="single" w:sz="4" w:space="0" w:color="auto"/>
              <w:bottom w:val="single" w:sz="4" w:space="0" w:color="auto"/>
              <w:right w:val="single" w:sz="4" w:space="0" w:color="auto"/>
            </w:tcBorders>
            <w:hideMark/>
          </w:tcPr>
          <w:p w14:paraId="6239865B" w14:textId="3D2C416D" w:rsidR="000960C3" w:rsidRDefault="000960C3" w:rsidP="000142AC">
            <w:pPr>
              <w:jc w:val="center"/>
              <w:rPr>
                <w:rFonts w:ascii="Garamond" w:hAnsi="Garamond"/>
              </w:rPr>
            </w:pPr>
            <w:r>
              <w:rPr>
                <w:rFonts w:ascii="Garamond" w:hAnsi="Garamond"/>
              </w:rPr>
              <w:t>4,1</w:t>
            </w:r>
          </w:p>
        </w:tc>
        <w:tc>
          <w:tcPr>
            <w:tcW w:w="1440" w:type="dxa"/>
            <w:tcBorders>
              <w:top w:val="single" w:sz="4" w:space="0" w:color="auto"/>
              <w:left w:val="single" w:sz="4" w:space="0" w:color="auto"/>
              <w:bottom w:val="single" w:sz="4" w:space="0" w:color="auto"/>
              <w:right w:val="single" w:sz="4" w:space="0" w:color="auto"/>
            </w:tcBorders>
            <w:hideMark/>
          </w:tcPr>
          <w:p w14:paraId="53E43B62" w14:textId="65D6BF66" w:rsidR="000960C3" w:rsidRDefault="000960C3" w:rsidP="000142AC">
            <w:pPr>
              <w:jc w:val="center"/>
              <w:rPr>
                <w:rFonts w:ascii="Garamond" w:hAnsi="Garamond"/>
              </w:rPr>
            </w:pPr>
            <w:r>
              <w:rPr>
                <w:rFonts w:ascii="Garamond" w:hAnsi="Garamond"/>
              </w:rPr>
              <w:t>2,9</w:t>
            </w:r>
          </w:p>
        </w:tc>
        <w:tc>
          <w:tcPr>
            <w:tcW w:w="1440" w:type="dxa"/>
            <w:tcBorders>
              <w:top w:val="single" w:sz="4" w:space="0" w:color="auto"/>
              <w:left w:val="single" w:sz="4" w:space="0" w:color="auto"/>
              <w:bottom w:val="single" w:sz="4" w:space="0" w:color="auto"/>
              <w:right w:val="single" w:sz="4" w:space="0" w:color="auto"/>
            </w:tcBorders>
            <w:hideMark/>
          </w:tcPr>
          <w:p w14:paraId="75C6EEC6" w14:textId="7A798CDC" w:rsidR="000960C3" w:rsidRDefault="000960C3" w:rsidP="000142AC">
            <w:pPr>
              <w:jc w:val="center"/>
              <w:rPr>
                <w:rFonts w:ascii="Garamond" w:hAnsi="Garamond"/>
              </w:rPr>
            </w:pPr>
            <w:r>
              <w:rPr>
                <w:rFonts w:ascii="Garamond" w:hAnsi="Garamond"/>
              </w:rPr>
              <w:t>1,4</w:t>
            </w:r>
          </w:p>
        </w:tc>
        <w:tc>
          <w:tcPr>
            <w:tcW w:w="1440" w:type="dxa"/>
            <w:tcBorders>
              <w:top w:val="single" w:sz="4" w:space="0" w:color="auto"/>
              <w:left w:val="single" w:sz="4" w:space="0" w:color="auto"/>
              <w:bottom w:val="single" w:sz="4" w:space="0" w:color="auto"/>
              <w:right w:val="single" w:sz="4" w:space="0" w:color="auto"/>
            </w:tcBorders>
          </w:tcPr>
          <w:p w14:paraId="6BC30967"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344CAEC7" w14:textId="77777777" w:rsidR="000960C3" w:rsidRDefault="000960C3">
            <w:pPr>
              <w:jc w:val="both"/>
              <w:rPr>
                <w:rFonts w:ascii="Garamond" w:hAnsi="Garamond"/>
              </w:rPr>
            </w:pPr>
          </w:p>
        </w:tc>
      </w:tr>
      <w:tr w:rsidR="000960C3" w14:paraId="63FD9700"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B975D1D" w14:textId="77777777" w:rsidR="000960C3" w:rsidRDefault="000960C3">
            <w:pPr>
              <w:jc w:val="both"/>
              <w:rPr>
                <w:rFonts w:ascii="Garamond" w:hAnsi="Garamond"/>
              </w:rPr>
            </w:pPr>
            <w:r>
              <w:rPr>
                <w:rFonts w:ascii="Garamond" w:hAnsi="Garamond"/>
              </w:rPr>
              <w:t>Ciudadanos</w:t>
            </w:r>
          </w:p>
        </w:tc>
        <w:tc>
          <w:tcPr>
            <w:tcW w:w="1439" w:type="dxa"/>
            <w:tcBorders>
              <w:top w:val="single" w:sz="4" w:space="0" w:color="auto"/>
              <w:left w:val="single" w:sz="4" w:space="0" w:color="auto"/>
              <w:bottom w:val="single" w:sz="4" w:space="0" w:color="auto"/>
              <w:right w:val="single" w:sz="4" w:space="0" w:color="auto"/>
            </w:tcBorders>
            <w:hideMark/>
          </w:tcPr>
          <w:p w14:paraId="08DBF4C9" w14:textId="241DC7D7" w:rsidR="000960C3" w:rsidRDefault="000960C3" w:rsidP="000142AC">
            <w:pPr>
              <w:jc w:val="center"/>
              <w:rPr>
                <w:rFonts w:ascii="Garamond" w:hAnsi="Garamond"/>
              </w:rPr>
            </w:pPr>
            <w:r>
              <w:rPr>
                <w:rFonts w:ascii="Garamond" w:hAnsi="Garamond"/>
              </w:rPr>
              <w:t>0,6</w:t>
            </w:r>
          </w:p>
        </w:tc>
        <w:tc>
          <w:tcPr>
            <w:tcW w:w="1440" w:type="dxa"/>
            <w:tcBorders>
              <w:top w:val="single" w:sz="4" w:space="0" w:color="auto"/>
              <w:left w:val="single" w:sz="4" w:space="0" w:color="auto"/>
              <w:bottom w:val="single" w:sz="4" w:space="0" w:color="auto"/>
              <w:right w:val="single" w:sz="4" w:space="0" w:color="auto"/>
            </w:tcBorders>
            <w:hideMark/>
          </w:tcPr>
          <w:p w14:paraId="794A6EED" w14:textId="25883695" w:rsidR="000960C3" w:rsidRDefault="000960C3" w:rsidP="000142AC">
            <w:pPr>
              <w:jc w:val="center"/>
              <w:rPr>
                <w:rFonts w:ascii="Garamond" w:hAnsi="Garamond"/>
              </w:rPr>
            </w:pPr>
            <w:r>
              <w:rPr>
                <w:rFonts w:ascii="Garamond" w:hAnsi="Garamond"/>
              </w:rPr>
              <w:t>1,5</w:t>
            </w:r>
          </w:p>
        </w:tc>
        <w:tc>
          <w:tcPr>
            <w:tcW w:w="1440" w:type="dxa"/>
            <w:tcBorders>
              <w:top w:val="single" w:sz="4" w:space="0" w:color="auto"/>
              <w:left w:val="single" w:sz="4" w:space="0" w:color="auto"/>
              <w:bottom w:val="single" w:sz="4" w:space="0" w:color="auto"/>
              <w:right w:val="single" w:sz="4" w:space="0" w:color="auto"/>
            </w:tcBorders>
            <w:hideMark/>
          </w:tcPr>
          <w:p w14:paraId="378E64DF" w14:textId="75A2C3CC" w:rsidR="000960C3" w:rsidRDefault="000960C3" w:rsidP="000142AC">
            <w:pPr>
              <w:jc w:val="center"/>
              <w:rPr>
                <w:rFonts w:ascii="Garamond" w:hAnsi="Garamond"/>
              </w:rPr>
            </w:pPr>
            <w:r>
              <w:rPr>
                <w:rFonts w:ascii="Garamond" w:hAnsi="Garamond"/>
              </w:rPr>
              <w:t>2,1</w:t>
            </w:r>
          </w:p>
        </w:tc>
        <w:tc>
          <w:tcPr>
            <w:tcW w:w="1440" w:type="dxa"/>
            <w:tcBorders>
              <w:top w:val="single" w:sz="4" w:space="0" w:color="auto"/>
              <w:left w:val="single" w:sz="4" w:space="0" w:color="auto"/>
              <w:bottom w:val="single" w:sz="4" w:space="0" w:color="auto"/>
              <w:right w:val="single" w:sz="4" w:space="0" w:color="auto"/>
            </w:tcBorders>
          </w:tcPr>
          <w:p w14:paraId="6CC092B4"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32C8FF79" w14:textId="77777777" w:rsidR="000960C3" w:rsidRDefault="000960C3">
            <w:pPr>
              <w:jc w:val="both"/>
              <w:rPr>
                <w:rFonts w:ascii="Garamond" w:hAnsi="Garamond"/>
              </w:rPr>
            </w:pPr>
          </w:p>
        </w:tc>
      </w:tr>
      <w:tr w:rsidR="000960C3" w14:paraId="6566A7E1"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1296D73C" w14:textId="77777777" w:rsidR="000960C3" w:rsidRDefault="000960C3">
            <w:pPr>
              <w:jc w:val="both"/>
              <w:rPr>
                <w:rFonts w:ascii="Garamond" w:hAnsi="Garamond"/>
              </w:rPr>
            </w:pPr>
            <w:r>
              <w:rPr>
                <w:rFonts w:ascii="Garamond" w:hAnsi="Garamond"/>
              </w:rPr>
              <w:t>Blanco</w:t>
            </w:r>
          </w:p>
        </w:tc>
        <w:tc>
          <w:tcPr>
            <w:tcW w:w="1439" w:type="dxa"/>
            <w:tcBorders>
              <w:top w:val="single" w:sz="4" w:space="0" w:color="auto"/>
              <w:left w:val="single" w:sz="4" w:space="0" w:color="auto"/>
              <w:bottom w:val="single" w:sz="4" w:space="0" w:color="auto"/>
              <w:right w:val="single" w:sz="4" w:space="0" w:color="auto"/>
            </w:tcBorders>
            <w:hideMark/>
          </w:tcPr>
          <w:p w14:paraId="3FCBD26B" w14:textId="003E68DE" w:rsidR="000960C3" w:rsidRDefault="000960C3" w:rsidP="000142AC">
            <w:pPr>
              <w:jc w:val="center"/>
              <w:rPr>
                <w:rFonts w:ascii="Garamond" w:hAnsi="Garamond"/>
              </w:rPr>
            </w:pPr>
            <w:r>
              <w:rPr>
                <w:rFonts w:ascii="Garamond" w:hAnsi="Garamond"/>
              </w:rPr>
              <w:t>5,5</w:t>
            </w:r>
          </w:p>
        </w:tc>
        <w:tc>
          <w:tcPr>
            <w:tcW w:w="1440" w:type="dxa"/>
            <w:tcBorders>
              <w:top w:val="single" w:sz="4" w:space="0" w:color="auto"/>
              <w:left w:val="single" w:sz="4" w:space="0" w:color="auto"/>
              <w:bottom w:val="single" w:sz="4" w:space="0" w:color="auto"/>
              <w:right w:val="single" w:sz="4" w:space="0" w:color="auto"/>
            </w:tcBorders>
            <w:hideMark/>
          </w:tcPr>
          <w:p w14:paraId="09542080" w14:textId="7549B495" w:rsidR="000960C3" w:rsidRDefault="000960C3" w:rsidP="000142AC">
            <w:pPr>
              <w:jc w:val="center"/>
              <w:rPr>
                <w:rFonts w:ascii="Garamond" w:hAnsi="Garamond"/>
              </w:rPr>
            </w:pPr>
            <w:r>
              <w:rPr>
                <w:rFonts w:ascii="Garamond" w:hAnsi="Garamond"/>
              </w:rPr>
              <w:t>4,2</w:t>
            </w:r>
          </w:p>
        </w:tc>
        <w:tc>
          <w:tcPr>
            <w:tcW w:w="1440" w:type="dxa"/>
            <w:tcBorders>
              <w:top w:val="single" w:sz="4" w:space="0" w:color="auto"/>
              <w:left w:val="single" w:sz="4" w:space="0" w:color="auto"/>
              <w:bottom w:val="single" w:sz="4" w:space="0" w:color="auto"/>
              <w:right w:val="single" w:sz="4" w:space="0" w:color="auto"/>
            </w:tcBorders>
            <w:hideMark/>
          </w:tcPr>
          <w:p w14:paraId="7B6F88DE" w14:textId="27A1B137" w:rsidR="000960C3" w:rsidRDefault="000960C3" w:rsidP="000142AC">
            <w:pPr>
              <w:jc w:val="center"/>
              <w:rPr>
                <w:rFonts w:ascii="Garamond" w:hAnsi="Garamond"/>
              </w:rPr>
            </w:pPr>
            <w:r>
              <w:rPr>
                <w:rFonts w:ascii="Garamond" w:hAnsi="Garamond"/>
              </w:rPr>
              <w:t>5,6</w:t>
            </w:r>
          </w:p>
        </w:tc>
        <w:tc>
          <w:tcPr>
            <w:tcW w:w="1440" w:type="dxa"/>
            <w:tcBorders>
              <w:top w:val="single" w:sz="4" w:space="0" w:color="auto"/>
              <w:left w:val="single" w:sz="4" w:space="0" w:color="auto"/>
              <w:bottom w:val="single" w:sz="4" w:space="0" w:color="auto"/>
              <w:right w:val="single" w:sz="4" w:space="0" w:color="auto"/>
            </w:tcBorders>
          </w:tcPr>
          <w:p w14:paraId="00E29999"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102B3A42" w14:textId="77777777" w:rsidR="000960C3" w:rsidRDefault="000960C3">
            <w:pPr>
              <w:jc w:val="both"/>
              <w:rPr>
                <w:rFonts w:ascii="Garamond" w:hAnsi="Garamond"/>
              </w:rPr>
            </w:pPr>
          </w:p>
        </w:tc>
      </w:tr>
      <w:tr w:rsidR="000960C3" w14:paraId="4D0EDD7B"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E434708" w14:textId="77777777" w:rsidR="000960C3" w:rsidRDefault="000960C3">
            <w:pPr>
              <w:jc w:val="both"/>
              <w:rPr>
                <w:rFonts w:ascii="Garamond" w:hAnsi="Garamond"/>
              </w:rPr>
            </w:pPr>
            <w:r>
              <w:rPr>
                <w:rFonts w:ascii="Garamond" w:hAnsi="Garamond"/>
              </w:rPr>
              <w:t>agregado</w:t>
            </w:r>
          </w:p>
        </w:tc>
        <w:tc>
          <w:tcPr>
            <w:tcW w:w="1439" w:type="dxa"/>
            <w:tcBorders>
              <w:top w:val="single" w:sz="4" w:space="0" w:color="auto"/>
              <w:left w:val="single" w:sz="4" w:space="0" w:color="auto"/>
              <w:bottom w:val="single" w:sz="4" w:space="0" w:color="auto"/>
              <w:right w:val="single" w:sz="4" w:space="0" w:color="auto"/>
            </w:tcBorders>
            <w:hideMark/>
          </w:tcPr>
          <w:p w14:paraId="6608C96F" w14:textId="77777777" w:rsidR="000960C3" w:rsidRDefault="000960C3" w:rsidP="000142AC">
            <w:pPr>
              <w:jc w:val="center"/>
              <w:rPr>
                <w:rFonts w:ascii="Garamond" w:hAnsi="Garamond"/>
              </w:rPr>
            </w:pPr>
            <w:r>
              <w:rPr>
                <w:rFonts w:ascii="Garamond" w:hAnsi="Garamond"/>
              </w:rPr>
              <w:t>23,4</w:t>
            </w:r>
          </w:p>
        </w:tc>
        <w:tc>
          <w:tcPr>
            <w:tcW w:w="1440" w:type="dxa"/>
            <w:tcBorders>
              <w:top w:val="single" w:sz="4" w:space="0" w:color="auto"/>
              <w:left w:val="single" w:sz="4" w:space="0" w:color="auto"/>
              <w:bottom w:val="single" w:sz="4" w:space="0" w:color="auto"/>
              <w:right w:val="single" w:sz="4" w:space="0" w:color="auto"/>
            </w:tcBorders>
            <w:hideMark/>
          </w:tcPr>
          <w:p w14:paraId="7A2484C2" w14:textId="77777777" w:rsidR="000960C3" w:rsidRDefault="000960C3" w:rsidP="000142AC">
            <w:pPr>
              <w:jc w:val="center"/>
              <w:rPr>
                <w:rFonts w:ascii="Garamond" w:hAnsi="Garamond"/>
              </w:rPr>
            </w:pPr>
            <w:r>
              <w:rPr>
                <w:rFonts w:ascii="Garamond" w:hAnsi="Garamond"/>
              </w:rPr>
              <w:t>26,0</w:t>
            </w:r>
          </w:p>
        </w:tc>
        <w:tc>
          <w:tcPr>
            <w:tcW w:w="1440" w:type="dxa"/>
            <w:tcBorders>
              <w:top w:val="single" w:sz="4" w:space="0" w:color="auto"/>
              <w:left w:val="single" w:sz="4" w:space="0" w:color="auto"/>
              <w:bottom w:val="single" w:sz="4" w:space="0" w:color="auto"/>
              <w:right w:val="single" w:sz="4" w:space="0" w:color="auto"/>
            </w:tcBorders>
            <w:hideMark/>
          </w:tcPr>
          <w:p w14:paraId="6605F3B8" w14:textId="77777777" w:rsidR="000960C3" w:rsidRDefault="000960C3" w:rsidP="000142AC">
            <w:pPr>
              <w:jc w:val="center"/>
              <w:rPr>
                <w:rFonts w:ascii="Garamond" w:hAnsi="Garamond"/>
              </w:rPr>
            </w:pPr>
            <w:r>
              <w:rPr>
                <w:rFonts w:ascii="Garamond" w:hAnsi="Garamond"/>
              </w:rPr>
              <w:t>25,3</w:t>
            </w:r>
          </w:p>
        </w:tc>
        <w:tc>
          <w:tcPr>
            <w:tcW w:w="1440" w:type="dxa"/>
            <w:tcBorders>
              <w:top w:val="single" w:sz="4" w:space="0" w:color="auto"/>
              <w:left w:val="single" w:sz="4" w:space="0" w:color="auto"/>
              <w:bottom w:val="single" w:sz="4" w:space="0" w:color="auto"/>
              <w:right w:val="single" w:sz="4" w:space="0" w:color="auto"/>
            </w:tcBorders>
          </w:tcPr>
          <w:p w14:paraId="0D63D3C1"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49BF5AE5" w14:textId="77777777" w:rsidR="000960C3" w:rsidRDefault="000960C3">
            <w:pPr>
              <w:jc w:val="both"/>
              <w:rPr>
                <w:rFonts w:ascii="Garamond" w:hAnsi="Garamond"/>
              </w:rPr>
            </w:pPr>
          </w:p>
        </w:tc>
      </w:tr>
    </w:tbl>
    <w:p w14:paraId="4E538CCD" w14:textId="77777777" w:rsidR="000960C3" w:rsidRDefault="000960C3" w:rsidP="000960C3">
      <w:pPr>
        <w:jc w:val="both"/>
        <w:rPr>
          <w:rFonts w:ascii="Garamond" w:hAnsi="Garamond"/>
        </w:rPr>
      </w:pPr>
    </w:p>
    <w:p w14:paraId="764D7B7F" w14:textId="0118613A" w:rsidR="000960C3" w:rsidRDefault="000960C3" w:rsidP="000960C3">
      <w:pPr>
        <w:jc w:val="both"/>
        <w:rPr>
          <w:rFonts w:ascii="Garamond" w:hAnsi="Garamond"/>
        </w:rPr>
      </w:pPr>
      <w:r>
        <w:rPr>
          <w:rFonts w:ascii="Garamond" w:hAnsi="Garamond"/>
        </w:rPr>
        <w:t>Así un</w:t>
      </w:r>
      <w:r w:rsidR="000142AC">
        <w:rPr>
          <w:rFonts w:ascii="Garamond" w:hAnsi="Garamond"/>
        </w:rPr>
        <w:t>a</w:t>
      </w:r>
      <w:r>
        <w:rPr>
          <w:rFonts w:ascii="Garamond" w:hAnsi="Garamond"/>
        </w:rPr>
        <w:t xml:space="preserve"> formación novísima que no llega al 9% de sufragio en las europeas alcanza en voto directo a los partidos turnantes a mes y medio de su irrupción, los supera a los cinco meses y los supera claramente en nueve. Hablar de un ascenso en flecha no parece una exageración.</w:t>
      </w:r>
    </w:p>
    <w:p w14:paraId="1587ADFA" w14:textId="77777777" w:rsidR="000960C3" w:rsidRDefault="000960C3" w:rsidP="000960C3">
      <w:pPr>
        <w:jc w:val="both"/>
        <w:rPr>
          <w:rFonts w:ascii="Garamond" w:hAnsi="Garamond"/>
        </w:rPr>
      </w:pPr>
    </w:p>
    <w:p w14:paraId="112A0699" w14:textId="77777777" w:rsidR="000960C3" w:rsidRDefault="000960C3" w:rsidP="000960C3">
      <w:pPr>
        <w:jc w:val="both"/>
        <w:rPr>
          <w:rFonts w:ascii="Garamond" w:hAnsi="Garamond"/>
        </w:rPr>
      </w:pPr>
      <w:r>
        <w:rPr>
          <w:rFonts w:ascii="Garamond" w:hAnsi="Garamond"/>
        </w:rPr>
        <w:t>Si del voto directo pasamos al voto más simpatía la tendencia apuntada se confirma con claridad</w:t>
      </w:r>
    </w:p>
    <w:p w14:paraId="144BC698" w14:textId="77777777" w:rsidR="000960C3" w:rsidRDefault="000960C3" w:rsidP="000960C3">
      <w:pPr>
        <w:jc w:val="both"/>
        <w:rPr>
          <w:rFonts w:ascii="Garamond" w:hAnsi="Garamond"/>
        </w:rPr>
      </w:pPr>
    </w:p>
    <w:p w14:paraId="3A0E72BC" w14:textId="77777777" w:rsidR="000960C3" w:rsidRDefault="000960C3" w:rsidP="000960C3">
      <w:pPr>
        <w:jc w:val="both"/>
        <w:rPr>
          <w:rFonts w:ascii="Garamond" w:hAnsi="Garamond"/>
          <w:b/>
          <w:i/>
        </w:rPr>
      </w:pPr>
      <w:r>
        <w:rPr>
          <w:rFonts w:ascii="Garamond" w:hAnsi="Garamond"/>
          <w:b/>
          <w:i/>
        </w:rPr>
        <w:t>Voto + simpatía</w:t>
      </w:r>
    </w:p>
    <w:p w14:paraId="57547501" w14:textId="77777777" w:rsidR="000960C3" w:rsidRDefault="000960C3" w:rsidP="000960C3">
      <w:pPr>
        <w:jc w:val="both"/>
        <w:rPr>
          <w:rFonts w:ascii="Garamond" w:hAnsi="Garamond"/>
        </w:rPr>
      </w:pPr>
    </w:p>
    <w:p w14:paraId="5E1997FB" w14:textId="77777777" w:rsidR="000960C3" w:rsidRDefault="000960C3" w:rsidP="000960C3">
      <w:pPr>
        <w:jc w:val="both"/>
        <w:rPr>
          <w:rFonts w:ascii="Garamond" w:hAnsi="Garamond"/>
        </w:rPr>
      </w:pPr>
    </w:p>
    <w:p w14:paraId="16E85240" w14:textId="77777777" w:rsidR="000960C3" w:rsidRDefault="000960C3" w:rsidP="000960C3">
      <w:pPr>
        <w:jc w:val="both"/>
        <w:rPr>
          <w:rFonts w:ascii="Garamond" w:hAnsi="Garamond"/>
        </w:rPr>
      </w:pPr>
      <w:r>
        <w:rPr>
          <w:rFonts w:ascii="Garamond" w:hAnsi="Garamond"/>
        </w:rPr>
        <w:tab/>
      </w:r>
      <w:r>
        <w:rPr>
          <w:rFonts w:ascii="Garamond" w:hAnsi="Garamond"/>
        </w:rPr>
        <w:tab/>
        <w:t xml:space="preserve">  Julio 014</w:t>
      </w:r>
      <w:r>
        <w:rPr>
          <w:rFonts w:ascii="Garamond" w:hAnsi="Garamond"/>
        </w:rPr>
        <w:tab/>
        <w:t xml:space="preserve">  oct.014</w:t>
      </w:r>
      <w:r>
        <w:rPr>
          <w:rFonts w:ascii="Garamond" w:hAnsi="Garamond"/>
        </w:rPr>
        <w:tab/>
        <w:t xml:space="preserve">   Ene 015           Abril015</w:t>
      </w:r>
      <w:r>
        <w:rPr>
          <w:rFonts w:ascii="Garamond" w:hAnsi="Garamond"/>
        </w:rPr>
        <w:tab/>
        <w:t xml:space="preserve">    Pree.M.</w:t>
      </w:r>
    </w:p>
    <w:tbl>
      <w:tblPr>
        <w:tblStyle w:val="Tablaconcuadrcula"/>
        <w:tblW w:w="0" w:type="auto"/>
        <w:tblLook w:val="04A0" w:firstRow="1" w:lastRow="0" w:firstColumn="1" w:lastColumn="0" w:noHBand="0" w:noVBand="1"/>
      </w:tblPr>
      <w:tblGrid>
        <w:gridCol w:w="1439"/>
        <w:gridCol w:w="1439"/>
        <w:gridCol w:w="1440"/>
        <w:gridCol w:w="1440"/>
        <w:gridCol w:w="1440"/>
        <w:gridCol w:w="1440"/>
      </w:tblGrid>
      <w:tr w:rsidR="000960C3" w14:paraId="49CA18DF"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69A82176" w14:textId="77777777" w:rsidR="000960C3" w:rsidRDefault="000960C3">
            <w:pPr>
              <w:jc w:val="both"/>
              <w:rPr>
                <w:rFonts w:ascii="Garamond" w:hAnsi="Garamond"/>
              </w:rPr>
            </w:pPr>
            <w:r>
              <w:rPr>
                <w:rFonts w:ascii="Garamond" w:hAnsi="Garamond"/>
              </w:rPr>
              <w:t>PSOE</w:t>
            </w:r>
          </w:p>
        </w:tc>
        <w:tc>
          <w:tcPr>
            <w:tcW w:w="1439" w:type="dxa"/>
            <w:tcBorders>
              <w:top w:val="single" w:sz="4" w:space="0" w:color="auto"/>
              <w:left w:val="single" w:sz="4" w:space="0" w:color="auto"/>
              <w:bottom w:val="single" w:sz="4" w:space="0" w:color="auto"/>
              <w:right w:val="single" w:sz="4" w:space="0" w:color="auto"/>
            </w:tcBorders>
            <w:hideMark/>
          </w:tcPr>
          <w:p w14:paraId="72189F41" w14:textId="77777777" w:rsidR="000960C3" w:rsidRDefault="000960C3" w:rsidP="000142AC">
            <w:pPr>
              <w:jc w:val="center"/>
              <w:rPr>
                <w:rFonts w:ascii="Garamond" w:hAnsi="Garamond"/>
              </w:rPr>
            </w:pPr>
            <w:r>
              <w:rPr>
                <w:rFonts w:ascii="Garamond" w:hAnsi="Garamond"/>
              </w:rPr>
              <w:t>14,8</w:t>
            </w:r>
          </w:p>
        </w:tc>
        <w:tc>
          <w:tcPr>
            <w:tcW w:w="1440" w:type="dxa"/>
            <w:tcBorders>
              <w:top w:val="single" w:sz="4" w:space="0" w:color="auto"/>
              <w:left w:val="single" w:sz="4" w:space="0" w:color="auto"/>
              <w:bottom w:val="single" w:sz="4" w:space="0" w:color="auto"/>
              <w:right w:val="single" w:sz="4" w:space="0" w:color="auto"/>
            </w:tcBorders>
            <w:hideMark/>
          </w:tcPr>
          <w:p w14:paraId="35A27654" w14:textId="77777777" w:rsidR="000960C3" w:rsidRDefault="000960C3" w:rsidP="000142AC">
            <w:pPr>
              <w:jc w:val="center"/>
              <w:rPr>
                <w:rFonts w:ascii="Garamond" w:hAnsi="Garamond"/>
              </w:rPr>
            </w:pPr>
            <w:r>
              <w:rPr>
                <w:rFonts w:ascii="Garamond" w:hAnsi="Garamond"/>
              </w:rPr>
              <w:t>18,1</w:t>
            </w:r>
          </w:p>
        </w:tc>
        <w:tc>
          <w:tcPr>
            <w:tcW w:w="1440" w:type="dxa"/>
            <w:tcBorders>
              <w:top w:val="single" w:sz="4" w:space="0" w:color="auto"/>
              <w:left w:val="single" w:sz="4" w:space="0" w:color="auto"/>
              <w:bottom w:val="single" w:sz="4" w:space="0" w:color="auto"/>
              <w:right w:val="single" w:sz="4" w:space="0" w:color="auto"/>
            </w:tcBorders>
            <w:hideMark/>
          </w:tcPr>
          <w:p w14:paraId="34A235C7" w14:textId="77777777" w:rsidR="000960C3" w:rsidRDefault="000960C3" w:rsidP="000142AC">
            <w:pPr>
              <w:jc w:val="center"/>
              <w:rPr>
                <w:rFonts w:ascii="Garamond" w:hAnsi="Garamond"/>
              </w:rPr>
            </w:pPr>
            <w:r>
              <w:rPr>
                <w:rFonts w:ascii="Garamond" w:hAnsi="Garamond"/>
              </w:rPr>
              <w:t>16,6</w:t>
            </w:r>
          </w:p>
        </w:tc>
        <w:tc>
          <w:tcPr>
            <w:tcW w:w="1440" w:type="dxa"/>
            <w:tcBorders>
              <w:top w:val="single" w:sz="4" w:space="0" w:color="auto"/>
              <w:left w:val="single" w:sz="4" w:space="0" w:color="auto"/>
              <w:bottom w:val="single" w:sz="4" w:space="0" w:color="auto"/>
              <w:right w:val="single" w:sz="4" w:space="0" w:color="auto"/>
            </w:tcBorders>
          </w:tcPr>
          <w:p w14:paraId="4DF5F526"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FCA952F" w14:textId="77777777" w:rsidR="000960C3" w:rsidRDefault="000960C3">
            <w:pPr>
              <w:jc w:val="both"/>
              <w:rPr>
                <w:rFonts w:ascii="Garamond" w:hAnsi="Garamond"/>
              </w:rPr>
            </w:pPr>
          </w:p>
        </w:tc>
      </w:tr>
      <w:tr w:rsidR="000960C3" w14:paraId="5CD3C525"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6928F2F5" w14:textId="77777777" w:rsidR="000960C3" w:rsidRDefault="000960C3">
            <w:pPr>
              <w:jc w:val="both"/>
              <w:rPr>
                <w:rFonts w:ascii="Garamond" w:hAnsi="Garamond"/>
              </w:rPr>
            </w:pPr>
            <w:r>
              <w:rPr>
                <w:rFonts w:ascii="Garamond" w:hAnsi="Garamond"/>
              </w:rPr>
              <w:t>PP</w:t>
            </w:r>
          </w:p>
        </w:tc>
        <w:tc>
          <w:tcPr>
            <w:tcW w:w="1439" w:type="dxa"/>
            <w:tcBorders>
              <w:top w:val="single" w:sz="4" w:space="0" w:color="auto"/>
              <w:left w:val="single" w:sz="4" w:space="0" w:color="auto"/>
              <w:bottom w:val="single" w:sz="4" w:space="0" w:color="auto"/>
              <w:right w:val="single" w:sz="4" w:space="0" w:color="auto"/>
            </w:tcBorders>
            <w:hideMark/>
          </w:tcPr>
          <w:p w14:paraId="62FD99F0" w14:textId="77777777" w:rsidR="000960C3" w:rsidRDefault="000960C3" w:rsidP="000142AC">
            <w:pPr>
              <w:jc w:val="center"/>
              <w:rPr>
                <w:rFonts w:ascii="Garamond" w:hAnsi="Garamond"/>
              </w:rPr>
            </w:pPr>
            <w:r>
              <w:rPr>
                <w:rFonts w:ascii="Garamond" w:hAnsi="Garamond"/>
              </w:rPr>
              <w:t>16,1</w:t>
            </w:r>
          </w:p>
        </w:tc>
        <w:tc>
          <w:tcPr>
            <w:tcW w:w="1440" w:type="dxa"/>
            <w:tcBorders>
              <w:top w:val="single" w:sz="4" w:space="0" w:color="auto"/>
              <w:left w:val="single" w:sz="4" w:space="0" w:color="auto"/>
              <w:bottom w:val="single" w:sz="4" w:space="0" w:color="auto"/>
              <w:right w:val="single" w:sz="4" w:space="0" w:color="auto"/>
            </w:tcBorders>
            <w:hideMark/>
          </w:tcPr>
          <w:p w14:paraId="36076C79" w14:textId="77777777" w:rsidR="000960C3" w:rsidRDefault="000960C3" w:rsidP="000142AC">
            <w:pPr>
              <w:jc w:val="center"/>
              <w:rPr>
                <w:rFonts w:ascii="Garamond" w:hAnsi="Garamond"/>
              </w:rPr>
            </w:pPr>
            <w:r>
              <w:rPr>
                <w:rFonts w:ascii="Garamond" w:hAnsi="Garamond"/>
              </w:rPr>
              <w:t>14,6</w:t>
            </w:r>
          </w:p>
        </w:tc>
        <w:tc>
          <w:tcPr>
            <w:tcW w:w="1440" w:type="dxa"/>
            <w:tcBorders>
              <w:top w:val="single" w:sz="4" w:space="0" w:color="auto"/>
              <w:left w:val="single" w:sz="4" w:space="0" w:color="auto"/>
              <w:bottom w:val="single" w:sz="4" w:space="0" w:color="auto"/>
              <w:right w:val="single" w:sz="4" w:space="0" w:color="auto"/>
            </w:tcBorders>
            <w:hideMark/>
          </w:tcPr>
          <w:p w14:paraId="55D92117" w14:textId="77777777" w:rsidR="000960C3" w:rsidRDefault="000960C3" w:rsidP="000142AC">
            <w:pPr>
              <w:jc w:val="center"/>
              <w:rPr>
                <w:rFonts w:ascii="Garamond" w:hAnsi="Garamond"/>
              </w:rPr>
            </w:pPr>
            <w:r>
              <w:rPr>
                <w:rFonts w:ascii="Garamond" w:hAnsi="Garamond"/>
              </w:rPr>
              <w:t>15,4</w:t>
            </w:r>
          </w:p>
        </w:tc>
        <w:tc>
          <w:tcPr>
            <w:tcW w:w="1440" w:type="dxa"/>
            <w:tcBorders>
              <w:top w:val="single" w:sz="4" w:space="0" w:color="auto"/>
              <w:left w:val="single" w:sz="4" w:space="0" w:color="auto"/>
              <w:bottom w:val="single" w:sz="4" w:space="0" w:color="auto"/>
              <w:right w:val="single" w:sz="4" w:space="0" w:color="auto"/>
            </w:tcBorders>
          </w:tcPr>
          <w:p w14:paraId="05D765F9"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336FA32D" w14:textId="77777777" w:rsidR="000960C3" w:rsidRDefault="000960C3">
            <w:pPr>
              <w:jc w:val="both"/>
              <w:rPr>
                <w:rFonts w:ascii="Garamond" w:hAnsi="Garamond"/>
              </w:rPr>
            </w:pPr>
          </w:p>
        </w:tc>
      </w:tr>
      <w:tr w:rsidR="000960C3" w14:paraId="4051E28A"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33F0770" w14:textId="77777777" w:rsidR="000960C3" w:rsidRDefault="000960C3">
            <w:pPr>
              <w:jc w:val="both"/>
              <w:rPr>
                <w:rFonts w:ascii="Garamond" w:hAnsi="Garamond"/>
              </w:rPr>
            </w:pPr>
            <w:r>
              <w:rPr>
                <w:rFonts w:ascii="Garamond" w:hAnsi="Garamond"/>
              </w:rPr>
              <w:t>IU/ICV</w:t>
            </w:r>
          </w:p>
        </w:tc>
        <w:tc>
          <w:tcPr>
            <w:tcW w:w="1439" w:type="dxa"/>
            <w:tcBorders>
              <w:top w:val="single" w:sz="4" w:space="0" w:color="auto"/>
              <w:left w:val="single" w:sz="4" w:space="0" w:color="auto"/>
              <w:bottom w:val="single" w:sz="4" w:space="0" w:color="auto"/>
              <w:right w:val="single" w:sz="4" w:space="0" w:color="auto"/>
            </w:tcBorders>
            <w:hideMark/>
          </w:tcPr>
          <w:p w14:paraId="640D3C36" w14:textId="1F56A42C" w:rsidR="000960C3" w:rsidRDefault="000960C3" w:rsidP="000142AC">
            <w:pPr>
              <w:jc w:val="center"/>
              <w:rPr>
                <w:rFonts w:ascii="Garamond" w:hAnsi="Garamond"/>
              </w:rPr>
            </w:pPr>
            <w:r>
              <w:rPr>
                <w:rFonts w:ascii="Garamond" w:hAnsi="Garamond"/>
              </w:rPr>
              <w:t>7,1</w:t>
            </w:r>
          </w:p>
        </w:tc>
        <w:tc>
          <w:tcPr>
            <w:tcW w:w="1440" w:type="dxa"/>
            <w:tcBorders>
              <w:top w:val="single" w:sz="4" w:space="0" w:color="auto"/>
              <w:left w:val="single" w:sz="4" w:space="0" w:color="auto"/>
              <w:bottom w:val="single" w:sz="4" w:space="0" w:color="auto"/>
              <w:right w:val="single" w:sz="4" w:space="0" w:color="auto"/>
            </w:tcBorders>
            <w:hideMark/>
          </w:tcPr>
          <w:p w14:paraId="6ACBCC5D" w14:textId="59E4E501" w:rsidR="000960C3" w:rsidRDefault="000960C3" w:rsidP="000142AC">
            <w:pPr>
              <w:jc w:val="center"/>
              <w:rPr>
                <w:rFonts w:ascii="Garamond" w:hAnsi="Garamond"/>
              </w:rPr>
            </w:pPr>
            <w:r>
              <w:rPr>
                <w:rFonts w:ascii="Garamond" w:hAnsi="Garamond"/>
              </w:rPr>
              <w:t>4,2</w:t>
            </w:r>
          </w:p>
        </w:tc>
        <w:tc>
          <w:tcPr>
            <w:tcW w:w="1440" w:type="dxa"/>
            <w:tcBorders>
              <w:top w:val="single" w:sz="4" w:space="0" w:color="auto"/>
              <w:left w:val="single" w:sz="4" w:space="0" w:color="auto"/>
              <w:bottom w:val="single" w:sz="4" w:space="0" w:color="auto"/>
              <w:right w:val="single" w:sz="4" w:space="0" w:color="auto"/>
            </w:tcBorders>
            <w:hideMark/>
          </w:tcPr>
          <w:p w14:paraId="276C0971" w14:textId="3D324579" w:rsidR="000960C3" w:rsidRDefault="000960C3" w:rsidP="000142AC">
            <w:pPr>
              <w:jc w:val="center"/>
              <w:rPr>
                <w:rFonts w:ascii="Garamond" w:hAnsi="Garamond"/>
              </w:rPr>
            </w:pPr>
            <w:r>
              <w:rPr>
                <w:rFonts w:ascii="Garamond" w:hAnsi="Garamond"/>
              </w:rPr>
              <w:t>4,8</w:t>
            </w:r>
          </w:p>
        </w:tc>
        <w:tc>
          <w:tcPr>
            <w:tcW w:w="1440" w:type="dxa"/>
            <w:tcBorders>
              <w:top w:val="single" w:sz="4" w:space="0" w:color="auto"/>
              <w:left w:val="single" w:sz="4" w:space="0" w:color="auto"/>
              <w:bottom w:val="single" w:sz="4" w:space="0" w:color="auto"/>
              <w:right w:val="single" w:sz="4" w:space="0" w:color="auto"/>
            </w:tcBorders>
          </w:tcPr>
          <w:p w14:paraId="76B2FF0D"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4BEF8F1B" w14:textId="77777777" w:rsidR="000960C3" w:rsidRDefault="000960C3">
            <w:pPr>
              <w:jc w:val="both"/>
              <w:rPr>
                <w:rFonts w:ascii="Garamond" w:hAnsi="Garamond"/>
              </w:rPr>
            </w:pPr>
          </w:p>
        </w:tc>
      </w:tr>
      <w:tr w:rsidR="000960C3" w14:paraId="1ED14507"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06C98E8" w14:textId="77777777" w:rsidR="000960C3" w:rsidRDefault="000960C3">
            <w:pPr>
              <w:jc w:val="both"/>
              <w:rPr>
                <w:rFonts w:ascii="Garamond" w:hAnsi="Garamond"/>
              </w:rPr>
            </w:pPr>
            <w:r>
              <w:rPr>
                <w:rFonts w:ascii="Garamond" w:hAnsi="Garamond"/>
              </w:rPr>
              <w:t>CiU</w:t>
            </w:r>
          </w:p>
        </w:tc>
        <w:tc>
          <w:tcPr>
            <w:tcW w:w="1439" w:type="dxa"/>
            <w:tcBorders>
              <w:top w:val="single" w:sz="4" w:space="0" w:color="auto"/>
              <w:left w:val="single" w:sz="4" w:space="0" w:color="auto"/>
              <w:bottom w:val="single" w:sz="4" w:space="0" w:color="auto"/>
              <w:right w:val="single" w:sz="4" w:space="0" w:color="auto"/>
            </w:tcBorders>
            <w:hideMark/>
          </w:tcPr>
          <w:p w14:paraId="0132CEC8" w14:textId="4C9FF68B" w:rsidR="000960C3" w:rsidRDefault="000960C3" w:rsidP="000142AC">
            <w:pPr>
              <w:jc w:val="center"/>
              <w:rPr>
                <w:rFonts w:ascii="Garamond" w:hAnsi="Garamond"/>
              </w:rPr>
            </w:pPr>
            <w:r>
              <w:rPr>
                <w:rFonts w:ascii="Garamond" w:hAnsi="Garamond"/>
              </w:rPr>
              <w:t>1,7</w:t>
            </w:r>
          </w:p>
        </w:tc>
        <w:tc>
          <w:tcPr>
            <w:tcW w:w="1440" w:type="dxa"/>
            <w:tcBorders>
              <w:top w:val="single" w:sz="4" w:space="0" w:color="auto"/>
              <w:left w:val="single" w:sz="4" w:space="0" w:color="auto"/>
              <w:bottom w:val="single" w:sz="4" w:space="0" w:color="auto"/>
              <w:right w:val="single" w:sz="4" w:space="0" w:color="auto"/>
            </w:tcBorders>
            <w:hideMark/>
          </w:tcPr>
          <w:p w14:paraId="1533819C" w14:textId="2FC20631" w:rsidR="000960C3" w:rsidRDefault="000960C3" w:rsidP="000142AC">
            <w:pPr>
              <w:jc w:val="center"/>
              <w:rPr>
                <w:rFonts w:ascii="Garamond" w:hAnsi="Garamond"/>
              </w:rPr>
            </w:pPr>
            <w:r>
              <w:rPr>
                <w:rFonts w:ascii="Garamond" w:hAnsi="Garamond"/>
              </w:rPr>
              <w:t>2,2</w:t>
            </w:r>
          </w:p>
        </w:tc>
        <w:tc>
          <w:tcPr>
            <w:tcW w:w="1440" w:type="dxa"/>
            <w:tcBorders>
              <w:top w:val="single" w:sz="4" w:space="0" w:color="auto"/>
              <w:left w:val="single" w:sz="4" w:space="0" w:color="auto"/>
              <w:bottom w:val="single" w:sz="4" w:space="0" w:color="auto"/>
              <w:right w:val="single" w:sz="4" w:space="0" w:color="auto"/>
            </w:tcBorders>
            <w:hideMark/>
          </w:tcPr>
          <w:p w14:paraId="740004ED" w14:textId="41745B85" w:rsidR="000960C3" w:rsidRDefault="000960C3" w:rsidP="000142AC">
            <w:pPr>
              <w:jc w:val="center"/>
              <w:rPr>
                <w:rFonts w:ascii="Garamond" w:hAnsi="Garamond"/>
              </w:rPr>
            </w:pPr>
            <w:r>
              <w:rPr>
                <w:rFonts w:ascii="Garamond" w:hAnsi="Garamond"/>
              </w:rPr>
              <w:t>2,0</w:t>
            </w:r>
          </w:p>
        </w:tc>
        <w:tc>
          <w:tcPr>
            <w:tcW w:w="1440" w:type="dxa"/>
            <w:tcBorders>
              <w:top w:val="single" w:sz="4" w:space="0" w:color="auto"/>
              <w:left w:val="single" w:sz="4" w:space="0" w:color="auto"/>
              <w:bottom w:val="single" w:sz="4" w:space="0" w:color="auto"/>
              <w:right w:val="single" w:sz="4" w:space="0" w:color="auto"/>
            </w:tcBorders>
          </w:tcPr>
          <w:p w14:paraId="3FC9F9D6"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42826108" w14:textId="77777777" w:rsidR="000960C3" w:rsidRDefault="000960C3">
            <w:pPr>
              <w:jc w:val="both"/>
              <w:rPr>
                <w:rFonts w:ascii="Garamond" w:hAnsi="Garamond"/>
              </w:rPr>
            </w:pPr>
          </w:p>
        </w:tc>
      </w:tr>
      <w:tr w:rsidR="000960C3" w14:paraId="74819CEA"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5D51DE34" w14:textId="77777777" w:rsidR="000960C3" w:rsidRDefault="000960C3">
            <w:pPr>
              <w:jc w:val="both"/>
              <w:rPr>
                <w:rFonts w:ascii="Garamond" w:hAnsi="Garamond"/>
              </w:rPr>
            </w:pPr>
            <w:r>
              <w:rPr>
                <w:rFonts w:ascii="Garamond" w:hAnsi="Garamond"/>
              </w:rPr>
              <w:t>UPyD</w:t>
            </w:r>
          </w:p>
        </w:tc>
        <w:tc>
          <w:tcPr>
            <w:tcW w:w="1439" w:type="dxa"/>
            <w:tcBorders>
              <w:top w:val="single" w:sz="4" w:space="0" w:color="auto"/>
              <w:left w:val="single" w:sz="4" w:space="0" w:color="auto"/>
              <w:bottom w:val="single" w:sz="4" w:space="0" w:color="auto"/>
              <w:right w:val="single" w:sz="4" w:space="0" w:color="auto"/>
            </w:tcBorders>
            <w:hideMark/>
          </w:tcPr>
          <w:p w14:paraId="28C667BB" w14:textId="27E7CF5D" w:rsidR="000960C3" w:rsidRDefault="000960C3" w:rsidP="000142AC">
            <w:pPr>
              <w:jc w:val="center"/>
              <w:rPr>
                <w:rFonts w:ascii="Garamond" w:hAnsi="Garamond"/>
              </w:rPr>
            </w:pPr>
            <w:r>
              <w:rPr>
                <w:rFonts w:ascii="Garamond" w:hAnsi="Garamond"/>
              </w:rPr>
              <w:t>4,2</w:t>
            </w:r>
          </w:p>
        </w:tc>
        <w:tc>
          <w:tcPr>
            <w:tcW w:w="1440" w:type="dxa"/>
            <w:tcBorders>
              <w:top w:val="single" w:sz="4" w:space="0" w:color="auto"/>
              <w:left w:val="single" w:sz="4" w:space="0" w:color="auto"/>
              <w:bottom w:val="single" w:sz="4" w:space="0" w:color="auto"/>
              <w:right w:val="single" w:sz="4" w:space="0" w:color="auto"/>
            </w:tcBorders>
            <w:hideMark/>
          </w:tcPr>
          <w:p w14:paraId="5E86278E" w14:textId="030AF8A8" w:rsidR="000960C3" w:rsidRDefault="000960C3" w:rsidP="000142AC">
            <w:pPr>
              <w:jc w:val="center"/>
              <w:rPr>
                <w:rFonts w:ascii="Garamond" w:hAnsi="Garamond"/>
              </w:rPr>
            </w:pPr>
            <w:r>
              <w:rPr>
                <w:rFonts w:ascii="Garamond" w:hAnsi="Garamond"/>
              </w:rPr>
              <w:t>2,5</w:t>
            </w:r>
          </w:p>
        </w:tc>
        <w:tc>
          <w:tcPr>
            <w:tcW w:w="1440" w:type="dxa"/>
            <w:tcBorders>
              <w:top w:val="single" w:sz="4" w:space="0" w:color="auto"/>
              <w:left w:val="single" w:sz="4" w:space="0" w:color="auto"/>
              <w:bottom w:val="single" w:sz="4" w:space="0" w:color="auto"/>
              <w:right w:val="single" w:sz="4" w:space="0" w:color="auto"/>
            </w:tcBorders>
            <w:hideMark/>
          </w:tcPr>
          <w:p w14:paraId="5BA85C62" w14:textId="56F1FEA6" w:rsidR="000960C3" w:rsidRDefault="000960C3" w:rsidP="000142AC">
            <w:pPr>
              <w:jc w:val="center"/>
              <w:rPr>
                <w:rFonts w:ascii="Garamond" w:hAnsi="Garamond"/>
              </w:rPr>
            </w:pPr>
            <w:r>
              <w:rPr>
                <w:rFonts w:ascii="Garamond" w:hAnsi="Garamond"/>
              </w:rPr>
              <w:t>2,9</w:t>
            </w:r>
          </w:p>
        </w:tc>
        <w:tc>
          <w:tcPr>
            <w:tcW w:w="1440" w:type="dxa"/>
            <w:tcBorders>
              <w:top w:val="single" w:sz="4" w:space="0" w:color="auto"/>
              <w:left w:val="single" w:sz="4" w:space="0" w:color="auto"/>
              <w:bottom w:val="single" w:sz="4" w:space="0" w:color="auto"/>
              <w:right w:val="single" w:sz="4" w:space="0" w:color="auto"/>
            </w:tcBorders>
          </w:tcPr>
          <w:p w14:paraId="64ED07B9"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44E222A" w14:textId="77777777" w:rsidR="000960C3" w:rsidRDefault="000960C3">
            <w:pPr>
              <w:jc w:val="both"/>
              <w:rPr>
                <w:rFonts w:ascii="Garamond" w:hAnsi="Garamond"/>
              </w:rPr>
            </w:pPr>
          </w:p>
        </w:tc>
      </w:tr>
      <w:tr w:rsidR="000960C3" w14:paraId="62222BE9"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B6DC05C" w14:textId="77777777" w:rsidR="000960C3" w:rsidRDefault="000960C3">
            <w:pPr>
              <w:jc w:val="both"/>
              <w:rPr>
                <w:rFonts w:ascii="Garamond" w:hAnsi="Garamond"/>
              </w:rPr>
            </w:pPr>
            <w:r>
              <w:rPr>
                <w:rFonts w:ascii="Garamond" w:hAnsi="Garamond"/>
              </w:rPr>
              <w:t>ERC</w:t>
            </w:r>
          </w:p>
        </w:tc>
        <w:tc>
          <w:tcPr>
            <w:tcW w:w="1439" w:type="dxa"/>
            <w:tcBorders>
              <w:top w:val="single" w:sz="4" w:space="0" w:color="auto"/>
              <w:left w:val="single" w:sz="4" w:space="0" w:color="auto"/>
              <w:bottom w:val="single" w:sz="4" w:space="0" w:color="auto"/>
              <w:right w:val="single" w:sz="4" w:space="0" w:color="auto"/>
            </w:tcBorders>
            <w:hideMark/>
          </w:tcPr>
          <w:p w14:paraId="2C794CEF" w14:textId="1CC31A4C" w:rsidR="000960C3" w:rsidRDefault="000960C3" w:rsidP="000142AC">
            <w:pPr>
              <w:jc w:val="center"/>
              <w:rPr>
                <w:rFonts w:ascii="Garamond" w:hAnsi="Garamond"/>
              </w:rPr>
            </w:pPr>
            <w:r>
              <w:rPr>
                <w:rFonts w:ascii="Garamond" w:hAnsi="Garamond"/>
              </w:rPr>
              <w:t>2,7</w:t>
            </w:r>
          </w:p>
        </w:tc>
        <w:tc>
          <w:tcPr>
            <w:tcW w:w="1440" w:type="dxa"/>
            <w:tcBorders>
              <w:top w:val="single" w:sz="4" w:space="0" w:color="auto"/>
              <w:left w:val="single" w:sz="4" w:space="0" w:color="auto"/>
              <w:bottom w:val="single" w:sz="4" w:space="0" w:color="auto"/>
              <w:right w:val="single" w:sz="4" w:space="0" w:color="auto"/>
            </w:tcBorders>
            <w:hideMark/>
          </w:tcPr>
          <w:p w14:paraId="4489398D" w14:textId="03D4A6FC" w:rsidR="000960C3" w:rsidRDefault="000960C3" w:rsidP="000142AC">
            <w:pPr>
              <w:jc w:val="center"/>
              <w:rPr>
                <w:rFonts w:ascii="Garamond" w:hAnsi="Garamond"/>
              </w:rPr>
            </w:pPr>
            <w:r>
              <w:rPr>
                <w:rFonts w:ascii="Garamond" w:hAnsi="Garamond"/>
              </w:rPr>
              <w:t>2,2</w:t>
            </w:r>
          </w:p>
        </w:tc>
        <w:tc>
          <w:tcPr>
            <w:tcW w:w="1440" w:type="dxa"/>
            <w:tcBorders>
              <w:top w:val="single" w:sz="4" w:space="0" w:color="auto"/>
              <w:left w:val="single" w:sz="4" w:space="0" w:color="auto"/>
              <w:bottom w:val="single" w:sz="4" w:space="0" w:color="auto"/>
              <w:right w:val="single" w:sz="4" w:space="0" w:color="auto"/>
            </w:tcBorders>
            <w:hideMark/>
          </w:tcPr>
          <w:p w14:paraId="5F71B00F" w14:textId="1016CF11" w:rsidR="000960C3" w:rsidRDefault="000960C3" w:rsidP="000142AC">
            <w:pPr>
              <w:jc w:val="center"/>
              <w:rPr>
                <w:rFonts w:ascii="Garamond" w:hAnsi="Garamond"/>
              </w:rPr>
            </w:pPr>
            <w:r>
              <w:rPr>
                <w:rFonts w:ascii="Garamond" w:hAnsi="Garamond"/>
              </w:rPr>
              <w:t>1,6</w:t>
            </w:r>
          </w:p>
        </w:tc>
        <w:tc>
          <w:tcPr>
            <w:tcW w:w="1440" w:type="dxa"/>
            <w:tcBorders>
              <w:top w:val="single" w:sz="4" w:space="0" w:color="auto"/>
              <w:left w:val="single" w:sz="4" w:space="0" w:color="auto"/>
              <w:bottom w:val="single" w:sz="4" w:space="0" w:color="auto"/>
              <w:right w:val="single" w:sz="4" w:space="0" w:color="auto"/>
            </w:tcBorders>
          </w:tcPr>
          <w:p w14:paraId="277C277C"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103996F" w14:textId="77777777" w:rsidR="000960C3" w:rsidRDefault="000960C3">
            <w:pPr>
              <w:jc w:val="both"/>
              <w:rPr>
                <w:rFonts w:ascii="Garamond" w:hAnsi="Garamond"/>
              </w:rPr>
            </w:pPr>
          </w:p>
        </w:tc>
      </w:tr>
      <w:tr w:rsidR="000960C3" w14:paraId="6930019A"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53FB7BC2" w14:textId="77777777" w:rsidR="000960C3" w:rsidRDefault="000960C3">
            <w:pPr>
              <w:jc w:val="both"/>
              <w:rPr>
                <w:rFonts w:ascii="Garamond" w:hAnsi="Garamond"/>
              </w:rPr>
            </w:pPr>
            <w:r>
              <w:rPr>
                <w:rFonts w:ascii="Garamond" w:hAnsi="Garamond"/>
              </w:rPr>
              <w:t>PNV</w:t>
            </w:r>
          </w:p>
        </w:tc>
        <w:tc>
          <w:tcPr>
            <w:tcW w:w="1439" w:type="dxa"/>
            <w:tcBorders>
              <w:top w:val="single" w:sz="4" w:space="0" w:color="auto"/>
              <w:left w:val="single" w:sz="4" w:space="0" w:color="auto"/>
              <w:bottom w:val="single" w:sz="4" w:space="0" w:color="auto"/>
              <w:right w:val="single" w:sz="4" w:space="0" w:color="auto"/>
            </w:tcBorders>
            <w:hideMark/>
          </w:tcPr>
          <w:p w14:paraId="71C7B3D0" w14:textId="56127785" w:rsidR="000960C3" w:rsidRDefault="000960C3" w:rsidP="000142AC">
            <w:pPr>
              <w:jc w:val="center"/>
              <w:rPr>
                <w:rFonts w:ascii="Garamond" w:hAnsi="Garamond"/>
              </w:rPr>
            </w:pPr>
            <w:r>
              <w:rPr>
                <w:rFonts w:ascii="Garamond" w:hAnsi="Garamond"/>
              </w:rPr>
              <w:t>0,8</w:t>
            </w:r>
          </w:p>
        </w:tc>
        <w:tc>
          <w:tcPr>
            <w:tcW w:w="1440" w:type="dxa"/>
            <w:tcBorders>
              <w:top w:val="single" w:sz="4" w:space="0" w:color="auto"/>
              <w:left w:val="single" w:sz="4" w:space="0" w:color="auto"/>
              <w:bottom w:val="single" w:sz="4" w:space="0" w:color="auto"/>
              <w:right w:val="single" w:sz="4" w:space="0" w:color="auto"/>
            </w:tcBorders>
            <w:hideMark/>
          </w:tcPr>
          <w:p w14:paraId="154A39D0" w14:textId="1D8019F0" w:rsidR="000960C3" w:rsidRDefault="000960C3" w:rsidP="000142AC">
            <w:pPr>
              <w:jc w:val="center"/>
              <w:rPr>
                <w:rFonts w:ascii="Garamond" w:hAnsi="Garamond"/>
              </w:rPr>
            </w:pPr>
            <w:r>
              <w:rPr>
                <w:rFonts w:ascii="Garamond" w:hAnsi="Garamond"/>
              </w:rPr>
              <w:t>0,6</w:t>
            </w:r>
          </w:p>
        </w:tc>
        <w:tc>
          <w:tcPr>
            <w:tcW w:w="1440" w:type="dxa"/>
            <w:tcBorders>
              <w:top w:val="single" w:sz="4" w:space="0" w:color="auto"/>
              <w:left w:val="single" w:sz="4" w:space="0" w:color="auto"/>
              <w:bottom w:val="single" w:sz="4" w:space="0" w:color="auto"/>
              <w:right w:val="single" w:sz="4" w:space="0" w:color="auto"/>
            </w:tcBorders>
            <w:hideMark/>
          </w:tcPr>
          <w:p w14:paraId="5B988ECB" w14:textId="566FBFE3" w:rsidR="000960C3" w:rsidRDefault="000960C3" w:rsidP="000142AC">
            <w:pPr>
              <w:jc w:val="center"/>
              <w:rPr>
                <w:rFonts w:ascii="Garamond" w:hAnsi="Garamond"/>
              </w:rPr>
            </w:pPr>
            <w:r>
              <w:rPr>
                <w:rFonts w:ascii="Garamond" w:hAnsi="Garamond"/>
              </w:rPr>
              <w:t>0,6</w:t>
            </w:r>
          </w:p>
        </w:tc>
        <w:tc>
          <w:tcPr>
            <w:tcW w:w="1440" w:type="dxa"/>
            <w:tcBorders>
              <w:top w:val="single" w:sz="4" w:space="0" w:color="auto"/>
              <w:left w:val="single" w:sz="4" w:space="0" w:color="auto"/>
              <w:bottom w:val="single" w:sz="4" w:space="0" w:color="auto"/>
              <w:right w:val="single" w:sz="4" w:space="0" w:color="auto"/>
            </w:tcBorders>
          </w:tcPr>
          <w:p w14:paraId="06AADE5C"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4213661" w14:textId="77777777" w:rsidR="000960C3" w:rsidRDefault="000960C3">
            <w:pPr>
              <w:jc w:val="both"/>
              <w:rPr>
                <w:rFonts w:ascii="Garamond" w:hAnsi="Garamond"/>
              </w:rPr>
            </w:pPr>
          </w:p>
        </w:tc>
      </w:tr>
      <w:tr w:rsidR="000960C3" w:rsidRPr="000960C3" w14:paraId="16A32A83"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71BA4D08" w14:textId="77777777" w:rsidR="000960C3" w:rsidRPr="000960C3" w:rsidRDefault="000960C3">
            <w:pPr>
              <w:jc w:val="both"/>
              <w:rPr>
                <w:rFonts w:ascii="Garamond" w:hAnsi="Garamond"/>
                <w:b/>
              </w:rPr>
            </w:pPr>
            <w:r w:rsidRPr="000960C3">
              <w:rPr>
                <w:rFonts w:ascii="Garamond" w:hAnsi="Garamond"/>
                <w:b/>
              </w:rPr>
              <w:t>Podemos</w:t>
            </w:r>
          </w:p>
        </w:tc>
        <w:tc>
          <w:tcPr>
            <w:tcW w:w="1439" w:type="dxa"/>
            <w:tcBorders>
              <w:top w:val="single" w:sz="4" w:space="0" w:color="auto"/>
              <w:left w:val="single" w:sz="4" w:space="0" w:color="auto"/>
              <w:bottom w:val="single" w:sz="4" w:space="0" w:color="auto"/>
              <w:right w:val="single" w:sz="4" w:space="0" w:color="auto"/>
            </w:tcBorders>
            <w:hideMark/>
          </w:tcPr>
          <w:p w14:paraId="132A0ED1" w14:textId="77777777" w:rsidR="000960C3" w:rsidRPr="000960C3" w:rsidRDefault="000960C3" w:rsidP="000142AC">
            <w:pPr>
              <w:jc w:val="center"/>
              <w:rPr>
                <w:rFonts w:ascii="Garamond" w:hAnsi="Garamond"/>
                <w:b/>
              </w:rPr>
            </w:pPr>
            <w:r w:rsidRPr="000960C3">
              <w:rPr>
                <w:rFonts w:ascii="Garamond" w:hAnsi="Garamond"/>
                <w:b/>
              </w:rPr>
              <w:t>13,1</w:t>
            </w:r>
          </w:p>
        </w:tc>
        <w:tc>
          <w:tcPr>
            <w:tcW w:w="1440" w:type="dxa"/>
            <w:tcBorders>
              <w:top w:val="single" w:sz="4" w:space="0" w:color="auto"/>
              <w:left w:val="single" w:sz="4" w:space="0" w:color="auto"/>
              <w:bottom w:val="single" w:sz="4" w:space="0" w:color="auto"/>
              <w:right w:val="single" w:sz="4" w:space="0" w:color="auto"/>
            </w:tcBorders>
            <w:hideMark/>
          </w:tcPr>
          <w:p w14:paraId="4F871269" w14:textId="77777777" w:rsidR="000960C3" w:rsidRPr="000960C3" w:rsidRDefault="000960C3" w:rsidP="000142AC">
            <w:pPr>
              <w:jc w:val="center"/>
              <w:rPr>
                <w:rFonts w:ascii="Garamond" w:hAnsi="Garamond"/>
                <w:b/>
              </w:rPr>
            </w:pPr>
            <w:r w:rsidRPr="000960C3">
              <w:rPr>
                <w:rFonts w:ascii="Garamond" w:hAnsi="Garamond"/>
                <w:b/>
              </w:rPr>
              <w:t>19,3</w:t>
            </w:r>
          </w:p>
        </w:tc>
        <w:tc>
          <w:tcPr>
            <w:tcW w:w="1440" w:type="dxa"/>
            <w:tcBorders>
              <w:top w:val="single" w:sz="4" w:space="0" w:color="auto"/>
              <w:left w:val="single" w:sz="4" w:space="0" w:color="auto"/>
              <w:bottom w:val="single" w:sz="4" w:space="0" w:color="auto"/>
              <w:right w:val="single" w:sz="4" w:space="0" w:color="auto"/>
            </w:tcBorders>
            <w:hideMark/>
          </w:tcPr>
          <w:p w14:paraId="0BDA1F9D" w14:textId="77777777" w:rsidR="000960C3" w:rsidRPr="000960C3" w:rsidRDefault="000960C3" w:rsidP="000142AC">
            <w:pPr>
              <w:jc w:val="center"/>
              <w:rPr>
                <w:rFonts w:ascii="Garamond" w:hAnsi="Garamond"/>
                <w:b/>
              </w:rPr>
            </w:pPr>
            <w:r w:rsidRPr="000960C3">
              <w:rPr>
                <w:rFonts w:ascii="Garamond" w:hAnsi="Garamond"/>
                <w:b/>
              </w:rPr>
              <w:t>21,1</w:t>
            </w:r>
          </w:p>
        </w:tc>
        <w:tc>
          <w:tcPr>
            <w:tcW w:w="1440" w:type="dxa"/>
            <w:tcBorders>
              <w:top w:val="single" w:sz="4" w:space="0" w:color="auto"/>
              <w:left w:val="single" w:sz="4" w:space="0" w:color="auto"/>
              <w:bottom w:val="single" w:sz="4" w:space="0" w:color="auto"/>
              <w:right w:val="single" w:sz="4" w:space="0" w:color="auto"/>
            </w:tcBorders>
          </w:tcPr>
          <w:p w14:paraId="49FB78DD" w14:textId="77777777" w:rsidR="000960C3" w:rsidRPr="000960C3" w:rsidRDefault="000960C3">
            <w:pPr>
              <w:jc w:val="both"/>
              <w:rPr>
                <w:rFonts w:ascii="Garamond" w:hAnsi="Garamond"/>
                <w:b/>
              </w:rPr>
            </w:pPr>
          </w:p>
        </w:tc>
        <w:tc>
          <w:tcPr>
            <w:tcW w:w="1440" w:type="dxa"/>
            <w:tcBorders>
              <w:top w:val="single" w:sz="4" w:space="0" w:color="auto"/>
              <w:left w:val="single" w:sz="4" w:space="0" w:color="auto"/>
              <w:bottom w:val="single" w:sz="4" w:space="0" w:color="auto"/>
              <w:right w:val="single" w:sz="4" w:space="0" w:color="auto"/>
            </w:tcBorders>
          </w:tcPr>
          <w:p w14:paraId="4F58A447" w14:textId="77777777" w:rsidR="000960C3" w:rsidRPr="000960C3" w:rsidRDefault="000960C3">
            <w:pPr>
              <w:jc w:val="both"/>
              <w:rPr>
                <w:rFonts w:ascii="Garamond" w:hAnsi="Garamond"/>
                <w:b/>
              </w:rPr>
            </w:pPr>
          </w:p>
        </w:tc>
      </w:tr>
      <w:tr w:rsidR="000960C3" w14:paraId="2315E02B"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0CA29A97" w14:textId="77777777" w:rsidR="000960C3" w:rsidRDefault="000960C3">
            <w:pPr>
              <w:jc w:val="both"/>
              <w:rPr>
                <w:rFonts w:ascii="Garamond" w:hAnsi="Garamond"/>
              </w:rPr>
            </w:pPr>
            <w:r>
              <w:rPr>
                <w:rFonts w:ascii="Garamond" w:hAnsi="Garamond"/>
              </w:rPr>
              <w:t>Otros</w:t>
            </w:r>
          </w:p>
        </w:tc>
        <w:tc>
          <w:tcPr>
            <w:tcW w:w="1439" w:type="dxa"/>
            <w:tcBorders>
              <w:top w:val="single" w:sz="4" w:space="0" w:color="auto"/>
              <w:left w:val="single" w:sz="4" w:space="0" w:color="auto"/>
              <w:bottom w:val="single" w:sz="4" w:space="0" w:color="auto"/>
              <w:right w:val="single" w:sz="4" w:space="0" w:color="auto"/>
            </w:tcBorders>
            <w:hideMark/>
          </w:tcPr>
          <w:p w14:paraId="551152C5" w14:textId="18214E0B" w:rsidR="000960C3" w:rsidRDefault="000960C3" w:rsidP="000142AC">
            <w:pPr>
              <w:jc w:val="center"/>
              <w:rPr>
                <w:rFonts w:ascii="Garamond" w:hAnsi="Garamond"/>
              </w:rPr>
            </w:pPr>
            <w:r>
              <w:rPr>
                <w:rFonts w:ascii="Garamond" w:hAnsi="Garamond"/>
              </w:rPr>
              <w:t>4,8</w:t>
            </w:r>
          </w:p>
        </w:tc>
        <w:tc>
          <w:tcPr>
            <w:tcW w:w="1440" w:type="dxa"/>
            <w:tcBorders>
              <w:top w:val="single" w:sz="4" w:space="0" w:color="auto"/>
              <w:left w:val="single" w:sz="4" w:space="0" w:color="auto"/>
              <w:bottom w:val="single" w:sz="4" w:space="0" w:color="auto"/>
              <w:right w:val="single" w:sz="4" w:space="0" w:color="auto"/>
            </w:tcBorders>
            <w:hideMark/>
          </w:tcPr>
          <w:p w14:paraId="14A12716" w14:textId="50BBC906" w:rsidR="000960C3" w:rsidRDefault="000960C3" w:rsidP="000142AC">
            <w:pPr>
              <w:jc w:val="center"/>
              <w:rPr>
                <w:rFonts w:ascii="Garamond" w:hAnsi="Garamond"/>
              </w:rPr>
            </w:pPr>
            <w:r>
              <w:rPr>
                <w:rFonts w:ascii="Garamond" w:hAnsi="Garamond"/>
              </w:rPr>
              <w:t>3,1</w:t>
            </w:r>
          </w:p>
        </w:tc>
        <w:tc>
          <w:tcPr>
            <w:tcW w:w="1440" w:type="dxa"/>
            <w:tcBorders>
              <w:top w:val="single" w:sz="4" w:space="0" w:color="auto"/>
              <w:left w:val="single" w:sz="4" w:space="0" w:color="auto"/>
              <w:bottom w:val="single" w:sz="4" w:space="0" w:color="auto"/>
              <w:right w:val="single" w:sz="4" w:space="0" w:color="auto"/>
            </w:tcBorders>
            <w:hideMark/>
          </w:tcPr>
          <w:p w14:paraId="05653077" w14:textId="4F1BBA87" w:rsidR="000960C3" w:rsidRDefault="000960C3" w:rsidP="000142AC">
            <w:pPr>
              <w:jc w:val="center"/>
              <w:rPr>
                <w:rFonts w:ascii="Garamond" w:hAnsi="Garamond"/>
              </w:rPr>
            </w:pPr>
            <w:r>
              <w:rPr>
                <w:rFonts w:ascii="Garamond" w:hAnsi="Garamond"/>
              </w:rPr>
              <w:t>1,7</w:t>
            </w:r>
          </w:p>
        </w:tc>
        <w:tc>
          <w:tcPr>
            <w:tcW w:w="1440" w:type="dxa"/>
            <w:tcBorders>
              <w:top w:val="single" w:sz="4" w:space="0" w:color="auto"/>
              <w:left w:val="single" w:sz="4" w:space="0" w:color="auto"/>
              <w:bottom w:val="single" w:sz="4" w:space="0" w:color="auto"/>
              <w:right w:val="single" w:sz="4" w:space="0" w:color="auto"/>
            </w:tcBorders>
          </w:tcPr>
          <w:p w14:paraId="160104EC"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40269459" w14:textId="77777777" w:rsidR="000960C3" w:rsidRDefault="000960C3">
            <w:pPr>
              <w:jc w:val="both"/>
              <w:rPr>
                <w:rFonts w:ascii="Garamond" w:hAnsi="Garamond"/>
              </w:rPr>
            </w:pPr>
          </w:p>
        </w:tc>
      </w:tr>
      <w:tr w:rsidR="000960C3" w14:paraId="59C04E6B"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19459030" w14:textId="77777777" w:rsidR="000960C3" w:rsidRDefault="000960C3">
            <w:pPr>
              <w:jc w:val="both"/>
              <w:rPr>
                <w:rFonts w:ascii="Garamond" w:hAnsi="Garamond"/>
              </w:rPr>
            </w:pPr>
            <w:r>
              <w:rPr>
                <w:rFonts w:ascii="Garamond" w:hAnsi="Garamond"/>
              </w:rPr>
              <w:t>Ciudadanos</w:t>
            </w:r>
          </w:p>
        </w:tc>
        <w:tc>
          <w:tcPr>
            <w:tcW w:w="1439" w:type="dxa"/>
            <w:tcBorders>
              <w:top w:val="single" w:sz="4" w:space="0" w:color="auto"/>
              <w:left w:val="single" w:sz="4" w:space="0" w:color="auto"/>
              <w:bottom w:val="single" w:sz="4" w:space="0" w:color="auto"/>
              <w:right w:val="single" w:sz="4" w:space="0" w:color="auto"/>
            </w:tcBorders>
            <w:hideMark/>
          </w:tcPr>
          <w:p w14:paraId="1CB94E9E" w14:textId="75CFB497" w:rsidR="000960C3" w:rsidRDefault="000960C3" w:rsidP="000142AC">
            <w:pPr>
              <w:jc w:val="center"/>
              <w:rPr>
                <w:rFonts w:ascii="Garamond" w:hAnsi="Garamond"/>
              </w:rPr>
            </w:pPr>
            <w:r>
              <w:rPr>
                <w:rFonts w:ascii="Garamond" w:hAnsi="Garamond"/>
              </w:rPr>
              <w:t>0,7</w:t>
            </w:r>
          </w:p>
        </w:tc>
        <w:tc>
          <w:tcPr>
            <w:tcW w:w="1440" w:type="dxa"/>
            <w:tcBorders>
              <w:top w:val="single" w:sz="4" w:space="0" w:color="auto"/>
              <w:left w:val="single" w:sz="4" w:space="0" w:color="auto"/>
              <w:bottom w:val="single" w:sz="4" w:space="0" w:color="auto"/>
              <w:right w:val="single" w:sz="4" w:space="0" w:color="auto"/>
            </w:tcBorders>
            <w:hideMark/>
          </w:tcPr>
          <w:p w14:paraId="0C09BA53" w14:textId="3C50061B" w:rsidR="000960C3" w:rsidRDefault="000960C3" w:rsidP="000142AC">
            <w:pPr>
              <w:jc w:val="center"/>
              <w:rPr>
                <w:rFonts w:ascii="Garamond" w:hAnsi="Garamond"/>
              </w:rPr>
            </w:pPr>
            <w:r>
              <w:rPr>
                <w:rFonts w:ascii="Garamond" w:hAnsi="Garamond"/>
              </w:rPr>
              <w:t>1,9</w:t>
            </w:r>
          </w:p>
        </w:tc>
        <w:tc>
          <w:tcPr>
            <w:tcW w:w="1440" w:type="dxa"/>
            <w:tcBorders>
              <w:top w:val="single" w:sz="4" w:space="0" w:color="auto"/>
              <w:left w:val="single" w:sz="4" w:space="0" w:color="auto"/>
              <w:bottom w:val="single" w:sz="4" w:space="0" w:color="auto"/>
              <w:right w:val="single" w:sz="4" w:space="0" w:color="auto"/>
            </w:tcBorders>
            <w:hideMark/>
          </w:tcPr>
          <w:p w14:paraId="6C3DBB18" w14:textId="65072062" w:rsidR="000960C3" w:rsidRDefault="000960C3" w:rsidP="000142AC">
            <w:pPr>
              <w:jc w:val="center"/>
              <w:rPr>
                <w:rFonts w:ascii="Garamond" w:hAnsi="Garamond"/>
              </w:rPr>
            </w:pPr>
            <w:r>
              <w:rPr>
                <w:rFonts w:ascii="Garamond" w:hAnsi="Garamond"/>
              </w:rPr>
              <w:t>3,0</w:t>
            </w:r>
          </w:p>
        </w:tc>
        <w:tc>
          <w:tcPr>
            <w:tcW w:w="1440" w:type="dxa"/>
            <w:tcBorders>
              <w:top w:val="single" w:sz="4" w:space="0" w:color="auto"/>
              <w:left w:val="single" w:sz="4" w:space="0" w:color="auto"/>
              <w:bottom w:val="single" w:sz="4" w:space="0" w:color="auto"/>
              <w:right w:val="single" w:sz="4" w:space="0" w:color="auto"/>
            </w:tcBorders>
          </w:tcPr>
          <w:p w14:paraId="173F89B9"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B933760" w14:textId="77777777" w:rsidR="000960C3" w:rsidRDefault="000960C3">
            <w:pPr>
              <w:jc w:val="both"/>
              <w:rPr>
                <w:rFonts w:ascii="Garamond" w:hAnsi="Garamond"/>
              </w:rPr>
            </w:pPr>
          </w:p>
        </w:tc>
      </w:tr>
      <w:tr w:rsidR="000960C3" w14:paraId="001D646E"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18D321E" w14:textId="77777777" w:rsidR="000960C3" w:rsidRDefault="000960C3">
            <w:pPr>
              <w:jc w:val="both"/>
              <w:rPr>
                <w:rFonts w:ascii="Garamond" w:hAnsi="Garamond"/>
              </w:rPr>
            </w:pPr>
            <w:r>
              <w:rPr>
                <w:rFonts w:ascii="Garamond" w:hAnsi="Garamond"/>
              </w:rPr>
              <w:t>Blanco</w:t>
            </w:r>
          </w:p>
        </w:tc>
        <w:tc>
          <w:tcPr>
            <w:tcW w:w="1439" w:type="dxa"/>
            <w:tcBorders>
              <w:top w:val="single" w:sz="4" w:space="0" w:color="auto"/>
              <w:left w:val="single" w:sz="4" w:space="0" w:color="auto"/>
              <w:bottom w:val="single" w:sz="4" w:space="0" w:color="auto"/>
              <w:right w:val="single" w:sz="4" w:space="0" w:color="auto"/>
            </w:tcBorders>
            <w:hideMark/>
          </w:tcPr>
          <w:p w14:paraId="60C87B2B" w14:textId="5D7242FD" w:rsidR="000960C3" w:rsidRDefault="000960C3" w:rsidP="000142AC">
            <w:pPr>
              <w:jc w:val="center"/>
              <w:rPr>
                <w:rFonts w:ascii="Garamond" w:hAnsi="Garamond"/>
              </w:rPr>
            </w:pPr>
            <w:r>
              <w:rPr>
                <w:rFonts w:ascii="Garamond" w:hAnsi="Garamond"/>
              </w:rPr>
              <w:t>5,5</w:t>
            </w:r>
          </w:p>
        </w:tc>
        <w:tc>
          <w:tcPr>
            <w:tcW w:w="1440" w:type="dxa"/>
            <w:tcBorders>
              <w:top w:val="single" w:sz="4" w:space="0" w:color="auto"/>
              <w:left w:val="single" w:sz="4" w:space="0" w:color="auto"/>
              <w:bottom w:val="single" w:sz="4" w:space="0" w:color="auto"/>
              <w:right w:val="single" w:sz="4" w:space="0" w:color="auto"/>
            </w:tcBorders>
            <w:hideMark/>
          </w:tcPr>
          <w:p w14:paraId="062A0B66" w14:textId="0380D9A0" w:rsidR="000960C3" w:rsidRDefault="000960C3" w:rsidP="000142AC">
            <w:pPr>
              <w:jc w:val="center"/>
              <w:rPr>
                <w:rFonts w:ascii="Garamond" w:hAnsi="Garamond"/>
              </w:rPr>
            </w:pPr>
            <w:r>
              <w:rPr>
                <w:rFonts w:ascii="Garamond" w:hAnsi="Garamond"/>
              </w:rPr>
              <w:t>4,2</w:t>
            </w:r>
          </w:p>
        </w:tc>
        <w:tc>
          <w:tcPr>
            <w:tcW w:w="1440" w:type="dxa"/>
            <w:tcBorders>
              <w:top w:val="single" w:sz="4" w:space="0" w:color="auto"/>
              <w:left w:val="single" w:sz="4" w:space="0" w:color="auto"/>
              <w:bottom w:val="single" w:sz="4" w:space="0" w:color="auto"/>
              <w:right w:val="single" w:sz="4" w:space="0" w:color="auto"/>
            </w:tcBorders>
            <w:hideMark/>
          </w:tcPr>
          <w:p w14:paraId="1603F550" w14:textId="01299051" w:rsidR="000960C3" w:rsidRDefault="000960C3" w:rsidP="000142AC">
            <w:pPr>
              <w:jc w:val="center"/>
              <w:rPr>
                <w:rFonts w:ascii="Garamond" w:hAnsi="Garamond"/>
              </w:rPr>
            </w:pPr>
            <w:r>
              <w:rPr>
                <w:rFonts w:ascii="Garamond" w:hAnsi="Garamond"/>
              </w:rPr>
              <w:t>5,6</w:t>
            </w:r>
          </w:p>
        </w:tc>
        <w:tc>
          <w:tcPr>
            <w:tcW w:w="1440" w:type="dxa"/>
            <w:tcBorders>
              <w:top w:val="single" w:sz="4" w:space="0" w:color="auto"/>
              <w:left w:val="single" w:sz="4" w:space="0" w:color="auto"/>
              <w:bottom w:val="single" w:sz="4" w:space="0" w:color="auto"/>
              <w:right w:val="single" w:sz="4" w:space="0" w:color="auto"/>
            </w:tcBorders>
          </w:tcPr>
          <w:p w14:paraId="30E6CCD0"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214C1DBB" w14:textId="77777777" w:rsidR="000960C3" w:rsidRDefault="000960C3">
            <w:pPr>
              <w:jc w:val="both"/>
              <w:rPr>
                <w:rFonts w:ascii="Garamond" w:hAnsi="Garamond"/>
              </w:rPr>
            </w:pPr>
          </w:p>
        </w:tc>
      </w:tr>
      <w:tr w:rsidR="000960C3" w14:paraId="7AD479D8"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02A28D1B" w14:textId="77777777" w:rsidR="000960C3" w:rsidRDefault="000960C3">
            <w:pPr>
              <w:jc w:val="both"/>
              <w:rPr>
                <w:rFonts w:ascii="Garamond" w:hAnsi="Garamond"/>
              </w:rPr>
            </w:pPr>
            <w:r>
              <w:rPr>
                <w:rFonts w:ascii="Garamond" w:hAnsi="Garamond"/>
              </w:rPr>
              <w:t>agregado</w:t>
            </w:r>
          </w:p>
        </w:tc>
        <w:tc>
          <w:tcPr>
            <w:tcW w:w="1439" w:type="dxa"/>
            <w:tcBorders>
              <w:top w:val="single" w:sz="4" w:space="0" w:color="auto"/>
              <w:left w:val="single" w:sz="4" w:space="0" w:color="auto"/>
              <w:bottom w:val="single" w:sz="4" w:space="0" w:color="auto"/>
              <w:right w:val="single" w:sz="4" w:space="0" w:color="auto"/>
            </w:tcBorders>
            <w:hideMark/>
          </w:tcPr>
          <w:p w14:paraId="310C00AE" w14:textId="77777777" w:rsidR="000960C3" w:rsidRDefault="000960C3" w:rsidP="000142AC">
            <w:pPr>
              <w:jc w:val="center"/>
              <w:rPr>
                <w:rFonts w:ascii="Garamond" w:hAnsi="Garamond"/>
              </w:rPr>
            </w:pPr>
            <w:r>
              <w:rPr>
                <w:rFonts w:ascii="Garamond" w:hAnsi="Garamond"/>
              </w:rPr>
              <w:t>30,9</w:t>
            </w:r>
          </w:p>
        </w:tc>
        <w:tc>
          <w:tcPr>
            <w:tcW w:w="1440" w:type="dxa"/>
            <w:tcBorders>
              <w:top w:val="single" w:sz="4" w:space="0" w:color="auto"/>
              <w:left w:val="single" w:sz="4" w:space="0" w:color="auto"/>
              <w:bottom w:val="single" w:sz="4" w:space="0" w:color="auto"/>
              <w:right w:val="single" w:sz="4" w:space="0" w:color="auto"/>
            </w:tcBorders>
            <w:hideMark/>
          </w:tcPr>
          <w:p w14:paraId="3482DA15" w14:textId="77777777" w:rsidR="000960C3" w:rsidRDefault="000960C3" w:rsidP="000142AC">
            <w:pPr>
              <w:jc w:val="center"/>
              <w:rPr>
                <w:rFonts w:ascii="Garamond" w:hAnsi="Garamond"/>
              </w:rPr>
            </w:pPr>
            <w:r>
              <w:rPr>
                <w:rFonts w:ascii="Garamond" w:hAnsi="Garamond"/>
              </w:rPr>
              <w:t>32,7</w:t>
            </w:r>
          </w:p>
        </w:tc>
        <w:tc>
          <w:tcPr>
            <w:tcW w:w="1440" w:type="dxa"/>
            <w:tcBorders>
              <w:top w:val="single" w:sz="4" w:space="0" w:color="auto"/>
              <w:left w:val="single" w:sz="4" w:space="0" w:color="auto"/>
              <w:bottom w:val="single" w:sz="4" w:space="0" w:color="auto"/>
              <w:right w:val="single" w:sz="4" w:space="0" w:color="auto"/>
            </w:tcBorders>
            <w:hideMark/>
          </w:tcPr>
          <w:p w14:paraId="1AF52B24" w14:textId="77777777" w:rsidR="000960C3" w:rsidRDefault="000960C3" w:rsidP="000142AC">
            <w:pPr>
              <w:jc w:val="center"/>
              <w:rPr>
                <w:rFonts w:ascii="Garamond" w:hAnsi="Garamond"/>
              </w:rPr>
            </w:pPr>
            <w:r>
              <w:rPr>
                <w:rFonts w:ascii="Garamond" w:hAnsi="Garamond"/>
              </w:rPr>
              <w:t>32,0</w:t>
            </w:r>
          </w:p>
        </w:tc>
        <w:tc>
          <w:tcPr>
            <w:tcW w:w="1440" w:type="dxa"/>
            <w:tcBorders>
              <w:top w:val="single" w:sz="4" w:space="0" w:color="auto"/>
              <w:left w:val="single" w:sz="4" w:space="0" w:color="auto"/>
              <w:bottom w:val="single" w:sz="4" w:space="0" w:color="auto"/>
              <w:right w:val="single" w:sz="4" w:space="0" w:color="auto"/>
            </w:tcBorders>
          </w:tcPr>
          <w:p w14:paraId="4A84B531"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0280854" w14:textId="77777777" w:rsidR="000960C3" w:rsidRDefault="000960C3">
            <w:pPr>
              <w:jc w:val="both"/>
              <w:rPr>
                <w:rFonts w:ascii="Garamond" w:hAnsi="Garamond"/>
              </w:rPr>
            </w:pPr>
          </w:p>
        </w:tc>
      </w:tr>
    </w:tbl>
    <w:p w14:paraId="445352EC" w14:textId="77777777" w:rsidR="000960C3" w:rsidRDefault="000960C3" w:rsidP="000960C3">
      <w:pPr>
        <w:jc w:val="both"/>
        <w:rPr>
          <w:rFonts w:ascii="Garamond" w:hAnsi="Garamond"/>
        </w:rPr>
      </w:pPr>
    </w:p>
    <w:p w14:paraId="4BA10086" w14:textId="77777777" w:rsidR="000960C3" w:rsidRDefault="000960C3" w:rsidP="000960C3">
      <w:pPr>
        <w:jc w:val="both"/>
        <w:rPr>
          <w:rFonts w:ascii="Garamond" w:hAnsi="Garamond"/>
        </w:rPr>
      </w:pPr>
    </w:p>
    <w:p w14:paraId="7A9DF7E2" w14:textId="2C137BC8" w:rsidR="000960C3" w:rsidRDefault="000960C3" w:rsidP="000960C3">
      <w:pPr>
        <w:jc w:val="both"/>
        <w:rPr>
          <w:rFonts w:ascii="Garamond" w:hAnsi="Garamond"/>
        </w:rPr>
      </w:pPr>
      <w:r>
        <w:rPr>
          <w:rFonts w:ascii="Garamond" w:hAnsi="Garamond"/>
        </w:rPr>
        <w:t>En julio PODEMOS alcanza un nivel de apoyo similar al de los dos partidos turnantes, que dominan el sistema de partidos español desde las legislativa de 1993,</w:t>
      </w:r>
      <w:r w:rsidR="00C3049D">
        <w:rPr>
          <w:rFonts w:ascii="Garamond" w:hAnsi="Garamond"/>
        </w:rPr>
        <w:t xml:space="preserve"> supera significativamente al má</w:t>
      </w:r>
      <w:r>
        <w:rPr>
          <w:rFonts w:ascii="Garamond" w:hAnsi="Garamond"/>
        </w:rPr>
        <w:t>s atractivo de ellos en octubre y les vence a ambos holgadamente en enero, desde octubre, esto es, cinco meses tras la</w:t>
      </w:r>
      <w:r w:rsidR="000142AC">
        <w:rPr>
          <w:rFonts w:ascii="Garamond" w:hAnsi="Garamond"/>
        </w:rPr>
        <w:t>s europeas, en datos directos (</w:t>
      </w:r>
      <w:r>
        <w:rPr>
          <w:rFonts w:ascii="Garamond" w:hAnsi="Garamond"/>
        </w:rPr>
        <w:t>sin “cocina”) el movimiento aparece como el actor político de mayor apoyo entre los electores.</w:t>
      </w:r>
    </w:p>
    <w:p w14:paraId="193B85D3" w14:textId="77777777" w:rsidR="000960C3" w:rsidRDefault="000960C3" w:rsidP="000960C3">
      <w:pPr>
        <w:jc w:val="both"/>
        <w:rPr>
          <w:rFonts w:ascii="Garamond" w:hAnsi="Garamond"/>
        </w:rPr>
      </w:pPr>
    </w:p>
    <w:p w14:paraId="1B89B8B6" w14:textId="15B7151A" w:rsidR="000960C3" w:rsidRDefault="000960C3" w:rsidP="000960C3">
      <w:pPr>
        <w:jc w:val="both"/>
        <w:rPr>
          <w:rFonts w:ascii="Garamond" w:hAnsi="Garamond"/>
        </w:rPr>
      </w:pPr>
      <w:r>
        <w:rPr>
          <w:rFonts w:ascii="Garamond" w:hAnsi="Garamond"/>
        </w:rPr>
        <w:t>Si pasamos los datos por la cocina la proyección de indecisos que efectúa el</w:t>
      </w:r>
      <w:r w:rsidR="000142AC">
        <w:rPr>
          <w:rFonts w:ascii="Garamond" w:hAnsi="Garamond"/>
        </w:rPr>
        <w:t xml:space="preserve"> CIS anota una dinámica similar</w:t>
      </w:r>
      <w:r>
        <w:rPr>
          <w:rFonts w:ascii="Garamond" w:hAnsi="Garamond"/>
        </w:rPr>
        <w:t>, bien que con algún retraso:</w:t>
      </w:r>
    </w:p>
    <w:p w14:paraId="0D7FD56B" w14:textId="77777777" w:rsidR="000960C3" w:rsidRDefault="000960C3" w:rsidP="000960C3">
      <w:pPr>
        <w:jc w:val="both"/>
        <w:rPr>
          <w:rFonts w:ascii="Garamond" w:hAnsi="Garamond"/>
        </w:rPr>
      </w:pPr>
    </w:p>
    <w:p w14:paraId="7C2B1F4B" w14:textId="77777777" w:rsidR="000960C3" w:rsidRDefault="000960C3" w:rsidP="000960C3">
      <w:pPr>
        <w:jc w:val="both"/>
        <w:rPr>
          <w:rFonts w:ascii="Garamond" w:hAnsi="Garamond"/>
          <w:b/>
          <w:i/>
        </w:rPr>
      </w:pPr>
      <w:r>
        <w:rPr>
          <w:rFonts w:ascii="Garamond" w:hAnsi="Garamond"/>
          <w:b/>
          <w:i/>
        </w:rPr>
        <w:t>Proyección de indecisos del CIS</w:t>
      </w:r>
    </w:p>
    <w:p w14:paraId="1D5C6DA5" w14:textId="77777777" w:rsidR="000960C3" w:rsidRDefault="000960C3" w:rsidP="000960C3">
      <w:pPr>
        <w:jc w:val="both"/>
        <w:rPr>
          <w:rFonts w:ascii="Garamond" w:hAnsi="Garamond"/>
        </w:rPr>
      </w:pPr>
    </w:p>
    <w:p w14:paraId="7DE70DE8" w14:textId="77777777" w:rsidR="000960C3" w:rsidRDefault="000960C3" w:rsidP="000960C3">
      <w:pPr>
        <w:jc w:val="both"/>
        <w:rPr>
          <w:rFonts w:ascii="Garamond" w:hAnsi="Garamond"/>
        </w:rPr>
      </w:pPr>
      <w:r>
        <w:rPr>
          <w:rFonts w:ascii="Garamond" w:hAnsi="Garamond"/>
        </w:rPr>
        <w:tab/>
      </w:r>
      <w:r>
        <w:rPr>
          <w:rFonts w:ascii="Garamond" w:hAnsi="Garamond"/>
        </w:rPr>
        <w:tab/>
        <w:t xml:space="preserve">  Julio 014</w:t>
      </w:r>
      <w:r>
        <w:rPr>
          <w:rFonts w:ascii="Garamond" w:hAnsi="Garamond"/>
        </w:rPr>
        <w:tab/>
        <w:t xml:space="preserve">  oct.014</w:t>
      </w:r>
      <w:r>
        <w:rPr>
          <w:rFonts w:ascii="Garamond" w:hAnsi="Garamond"/>
        </w:rPr>
        <w:tab/>
        <w:t xml:space="preserve">   Ene 015           Abril015</w:t>
      </w:r>
      <w:r>
        <w:rPr>
          <w:rFonts w:ascii="Garamond" w:hAnsi="Garamond"/>
        </w:rPr>
        <w:tab/>
        <w:t xml:space="preserve">    Pree.M.</w:t>
      </w:r>
    </w:p>
    <w:tbl>
      <w:tblPr>
        <w:tblStyle w:val="Tablaconcuadrcula"/>
        <w:tblW w:w="0" w:type="auto"/>
        <w:tblLook w:val="04A0" w:firstRow="1" w:lastRow="0" w:firstColumn="1" w:lastColumn="0" w:noHBand="0" w:noVBand="1"/>
      </w:tblPr>
      <w:tblGrid>
        <w:gridCol w:w="1439"/>
        <w:gridCol w:w="1439"/>
        <w:gridCol w:w="1440"/>
        <w:gridCol w:w="1440"/>
        <w:gridCol w:w="1440"/>
        <w:gridCol w:w="1440"/>
      </w:tblGrid>
      <w:tr w:rsidR="000960C3" w14:paraId="344ACB62"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40D7B9D" w14:textId="77777777" w:rsidR="000960C3" w:rsidRDefault="000960C3">
            <w:pPr>
              <w:jc w:val="both"/>
              <w:rPr>
                <w:rFonts w:ascii="Garamond" w:hAnsi="Garamond"/>
              </w:rPr>
            </w:pPr>
            <w:r>
              <w:rPr>
                <w:rFonts w:ascii="Garamond" w:hAnsi="Garamond"/>
              </w:rPr>
              <w:t>PSOE</w:t>
            </w:r>
          </w:p>
        </w:tc>
        <w:tc>
          <w:tcPr>
            <w:tcW w:w="1439" w:type="dxa"/>
            <w:tcBorders>
              <w:top w:val="single" w:sz="4" w:space="0" w:color="auto"/>
              <w:left w:val="single" w:sz="4" w:space="0" w:color="auto"/>
              <w:bottom w:val="single" w:sz="4" w:space="0" w:color="auto"/>
              <w:right w:val="single" w:sz="4" w:space="0" w:color="auto"/>
            </w:tcBorders>
            <w:hideMark/>
          </w:tcPr>
          <w:p w14:paraId="344BF31A" w14:textId="77777777" w:rsidR="000960C3" w:rsidRDefault="000960C3" w:rsidP="000142AC">
            <w:pPr>
              <w:jc w:val="center"/>
              <w:rPr>
                <w:rFonts w:ascii="Garamond" w:hAnsi="Garamond"/>
              </w:rPr>
            </w:pPr>
            <w:r>
              <w:rPr>
                <w:rFonts w:ascii="Garamond" w:hAnsi="Garamond"/>
              </w:rPr>
              <w:t>21,2</w:t>
            </w:r>
          </w:p>
        </w:tc>
        <w:tc>
          <w:tcPr>
            <w:tcW w:w="1440" w:type="dxa"/>
            <w:tcBorders>
              <w:top w:val="single" w:sz="4" w:space="0" w:color="auto"/>
              <w:left w:val="single" w:sz="4" w:space="0" w:color="auto"/>
              <w:bottom w:val="single" w:sz="4" w:space="0" w:color="auto"/>
              <w:right w:val="single" w:sz="4" w:space="0" w:color="auto"/>
            </w:tcBorders>
            <w:hideMark/>
          </w:tcPr>
          <w:p w14:paraId="60BA07B5" w14:textId="77777777" w:rsidR="000960C3" w:rsidRDefault="000960C3" w:rsidP="000142AC">
            <w:pPr>
              <w:jc w:val="center"/>
              <w:rPr>
                <w:rFonts w:ascii="Garamond" w:hAnsi="Garamond"/>
              </w:rPr>
            </w:pPr>
            <w:r>
              <w:rPr>
                <w:rFonts w:ascii="Garamond" w:hAnsi="Garamond"/>
              </w:rPr>
              <w:t>23,9</w:t>
            </w:r>
          </w:p>
        </w:tc>
        <w:tc>
          <w:tcPr>
            <w:tcW w:w="1440" w:type="dxa"/>
            <w:tcBorders>
              <w:top w:val="single" w:sz="4" w:space="0" w:color="auto"/>
              <w:left w:val="single" w:sz="4" w:space="0" w:color="auto"/>
              <w:bottom w:val="single" w:sz="4" w:space="0" w:color="auto"/>
              <w:right w:val="single" w:sz="4" w:space="0" w:color="auto"/>
            </w:tcBorders>
            <w:hideMark/>
          </w:tcPr>
          <w:p w14:paraId="5BC68DBC" w14:textId="77777777" w:rsidR="000960C3" w:rsidRDefault="000960C3" w:rsidP="000142AC">
            <w:pPr>
              <w:jc w:val="center"/>
              <w:rPr>
                <w:rFonts w:ascii="Garamond" w:hAnsi="Garamond"/>
              </w:rPr>
            </w:pPr>
            <w:r>
              <w:rPr>
                <w:rFonts w:ascii="Garamond" w:hAnsi="Garamond"/>
              </w:rPr>
              <w:t>22.2</w:t>
            </w:r>
          </w:p>
        </w:tc>
        <w:tc>
          <w:tcPr>
            <w:tcW w:w="1440" w:type="dxa"/>
            <w:tcBorders>
              <w:top w:val="single" w:sz="4" w:space="0" w:color="auto"/>
              <w:left w:val="single" w:sz="4" w:space="0" w:color="auto"/>
              <w:bottom w:val="single" w:sz="4" w:space="0" w:color="auto"/>
              <w:right w:val="single" w:sz="4" w:space="0" w:color="auto"/>
            </w:tcBorders>
          </w:tcPr>
          <w:p w14:paraId="6B383D1C"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78D56E0" w14:textId="77777777" w:rsidR="000960C3" w:rsidRDefault="000960C3">
            <w:pPr>
              <w:jc w:val="both"/>
              <w:rPr>
                <w:rFonts w:ascii="Garamond" w:hAnsi="Garamond"/>
              </w:rPr>
            </w:pPr>
          </w:p>
        </w:tc>
      </w:tr>
      <w:tr w:rsidR="000960C3" w14:paraId="4CB40CDA"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346939AE" w14:textId="77777777" w:rsidR="000960C3" w:rsidRDefault="000960C3">
            <w:pPr>
              <w:jc w:val="both"/>
              <w:rPr>
                <w:rFonts w:ascii="Garamond" w:hAnsi="Garamond"/>
              </w:rPr>
            </w:pPr>
            <w:r>
              <w:rPr>
                <w:rFonts w:ascii="Garamond" w:hAnsi="Garamond"/>
              </w:rPr>
              <w:t>PP</w:t>
            </w:r>
          </w:p>
        </w:tc>
        <w:tc>
          <w:tcPr>
            <w:tcW w:w="1439" w:type="dxa"/>
            <w:tcBorders>
              <w:top w:val="single" w:sz="4" w:space="0" w:color="auto"/>
              <w:left w:val="single" w:sz="4" w:space="0" w:color="auto"/>
              <w:bottom w:val="single" w:sz="4" w:space="0" w:color="auto"/>
              <w:right w:val="single" w:sz="4" w:space="0" w:color="auto"/>
            </w:tcBorders>
            <w:hideMark/>
          </w:tcPr>
          <w:p w14:paraId="43D6A233" w14:textId="77777777" w:rsidR="000960C3" w:rsidRDefault="000960C3" w:rsidP="000142AC">
            <w:pPr>
              <w:jc w:val="center"/>
              <w:rPr>
                <w:rFonts w:ascii="Garamond" w:hAnsi="Garamond"/>
              </w:rPr>
            </w:pPr>
            <w:r>
              <w:rPr>
                <w:rFonts w:ascii="Garamond" w:hAnsi="Garamond"/>
              </w:rPr>
              <w:t>30,0</w:t>
            </w:r>
          </w:p>
        </w:tc>
        <w:tc>
          <w:tcPr>
            <w:tcW w:w="1440" w:type="dxa"/>
            <w:tcBorders>
              <w:top w:val="single" w:sz="4" w:space="0" w:color="auto"/>
              <w:left w:val="single" w:sz="4" w:space="0" w:color="auto"/>
              <w:bottom w:val="single" w:sz="4" w:space="0" w:color="auto"/>
              <w:right w:val="single" w:sz="4" w:space="0" w:color="auto"/>
            </w:tcBorders>
            <w:hideMark/>
          </w:tcPr>
          <w:p w14:paraId="1C195E23" w14:textId="77777777" w:rsidR="000960C3" w:rsidRDefault="000960C3" w:rsidP="000142AC">
            <w:pPr>
              <w:jc w:val="center"/>
              <w:rPr>
                <w:rFonts w:ascii="Garamond" w:hAnsi="Garamond"/>
              </w:rPr>
            </w:pPr>
            <w:r>
              <w:rPr>
                <w:rFonts w:ascii="Garamond" w:hAnsi="Garamond"/>
              </w:rPr>
              <w:t>27,5</w:t>
            </w:r>
          </w:p>
        </w:tc>
        <w:tc>
          <w:tcPr>
            <w:tcW w:w="1440" w:type="dxa"/>
            <w:tcBorders>
              <w:top w:val="single" w:sz="4" w:space="0" w:color="auto"/>
              <w:left w:val="single" w:sz="4" w:space="0" w:color="auto"/>
              <w:bottom w:val="single" w:sz="4" w:space="0" w:color="auto"/>
              <w:right w:val="single" w:sz="4" w:space="0" w:color="auto"/>
            </w:tcBorders>
            <w:hideMark/>
          </w:tcPr>
          <w:p w14:paraId="143D35DD" w14:textId="77777777" w:rsidR="000960C3" w:rsidRDefault="000960C3" w:rsidP="000142AC">
            <w:pPr>
              <w:jc w:val="center"/>
              <w:rPr>
                <w:rFonts w:ascii="Garamond" w:hAnsi="Garamond"/>
              </w:rPr>
            </w:pPr>
            <w:r>
              <w:rPr>
                <w:rFonts w:ascii="Garamond" w:hAnsi="Garamond"/>
              </w:rPr>
              <w:t>27,3</w:t>
            </w:r>
          </w:p>
        </w:tc>
        <w:tc>
          <w:tcPr>
            <w:tcW w:w="1440" w:type="dxa"/>
            <w:tcBorders>
              <w:top w:val="single" w:sz="4" w:space="0" w:color="auto"/>
              <w:left w:val="single" w:sz="4" w:space="0" w:color="auto"/>
              <w:bottom w:val="single" w:sz="4" w:space="0" w:color="auto"/>
              <w:right w:val="single" w:sz="4" w:space="0" w:color="auto"/>
            </w:tcBorders>
          </w:tcPr>
          <w:p w14:paraId="0B482E43"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B23850C" w14:textId="77777777" w:rsidR="000960C3" w:rsidRDefault="000960C3">
            <w:pPr>
              <w:jc w:val="both"/>
              <w:rPr>
                <w:rFonts w:ascii="Garamond" w:hAnsi="Garamond"/>
              </w:rPr>
            </w:pPr>
          </w:p>
        </w:tc>
      </w:tr>
      <w:tr w:rsidR="000960C3" w14:paraId="2F31483D"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325DEBD3" w14:textId="77777777" w:rsidR="000960C3" w:rsidRDefault="000960C3">
            <w:pPr>
              <w:jc w:val="both"/>
              <w:rPr>
                <w:rFonts w:ascii="Garamond" w:hAnsi="Garamond"/>
              </w:rPr>
            </w:pPr>
            <w:r>
              <w:rPr>
                <w:rFonts w:ascii="Garamond" w:hAnsi="Garamond"/>
              </w:rPr>
              <w:t>IU/ICV</w:t>
            </w:r>
          </w:p>
        </w:tc>
        <w:tc>
          <w:tcPr>
            <w:tcW w:w="1439" w:type="dxa"/>
            <w:tcBorders>
              <w:top w:val="single" w:sz="4" w:space="0" w:color="auto"/>
              <w:left w:val="single" w:sz="4" w:space="0" w:color="auto"/>
              <w:bottom w:val="single" w:sz="4" w:space="0" w:color="auto"/>
              <w:right w:val="single" w:sz="4" w:space="0" w:color="auto"/>
            </w:tcBorders>
            <w:hideMark/>
          </w:tcPr>
          <w:p w14:paraId="582CD551" w14:textId="2BB147AD" w:rsidR="000960C3" w:rsidRDefault="000960C3" w:rsidP="000142AC">
            <w:pPr>
              <w:jc w:val="center"/>
              <w:rPr>
                <w:rFonts w:ascii="Garamond" w:hAnsi="Garamond"/>
              </w:rPr>
            </w:pPr>
            <w:r>
              <w:rPr>
                <w:rFonts w:ascii="Garamond" w:hAnsi="Garamond"/>
              </w:rPr>
              <w:t>8,2</w:t>
            </w:r>
          </w:p>
        </w:tc>
        <w:tc>
          <w:tcPr>
            <w:tcW w:w="1440" w:type="dxa"/>
            <w:tcBorders>
              <w:top w:val="single" w:sz="4" w:space="0" w:color="auto"/>
              <w:left w:val="single" w:sz="4" w:space="0" w:color="auto"/>
              <w:bottom w:val="single" w:sz="4" w:space="0" w:color="auto"/>
              <w:right w:val="single" w:sz="4" w:space="0" w:color="auto"/>
            </w:tcBorders>
            <w:hideMark/>
          </w:tcPr>
          <w:p w14:paraId="4B007232" w14:textId="4B1773AD" w:rsidR="000960C3" w:rsidRDefault="000960C3" w:rsidP="000142AC">
            <w:pPr>
              <w:jc w:val="center"/>
              <w:rPr>
                <w:rFonts w:ascii="Garamond" w:hAnsi="Garamond"/>
              </w:rPr>
            </w:pPr>
            <w:r>
              <w:rPr>
                <w:rFonts w:ascii="Garamond" w:hAnsi="Garamond"/>
              </w:rPr>
              <w:t>4.8</w:t>
            </w:r>
          </w:p>
        </w:tc>
        <w:tc>
          <w:tcPr>
            <w:tcW w:w="1440" w:type="dxa"/>
            <w:tcBorders>
              <w:top w:val="single" w:sz="4" w:space="0" w:color="auto"/>
              <w:left w:val="single" w:sz="4" w:space="0" w:color="auto"/>
              <w:bottom w:val="single" w:sz="4" w:space="0" w:color="auto"/>
              <w:right w:val="single" w:sz="4" w:space="0" w:color="auto"/>
            </w:tcBorders>
            <w:hideMark/>
          </w:tcPr>
          <w:p w14:paraId="6B29C5F9" w14:textId="5DBDA267" w:rsidR="000960C3" w:rsidRDefault="000960C3" w:rsidP="000142AC">
            <w:pPr>
              <w:jc w:val="center"/>
              <w:rPr>
                <w:rFonts w:ascii="Garamond" w:hAnsi="Garamond"/>
              </w:rPr>
            </w:pPr>
            <w:r>
              <w:rPr>
                <w:rFonts w:ascii="Garamond" w:hAnsi="Garamond"/>
              </w:rPr>
              <w:t>5,2</w:t>
            </w:r>
          </w:p>
        </w:tc>
        <w:tc>
          <w:tcPr>
            <w:tcW w:w="1440" w:type="dxa"/>
            <w:tcBorders>
              <w:top w:val="single" w:sz="4" w:space="0" w:color="auto"/>
              <w:left w:val="single" w:sz="4" w:space="0" w:color="auto"/>
              <w:bottom w:val="single" w:sz="4" w:space="0" w:color="auto"/>
              <w:right w:val="single" w:sz="4" w:space="0" w:color="auto"/>
            </w:tcBorders>
          </w:tcPr>
          <w:p w14:paraId="3C9CCB2E"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62B88F0" w14:textId="77777777" w:rsidR="000960C3" w:rsidRDefault="000960C3">
            <w:pPr>
              <w:jc w:val="both"/>
              <w:rPr>
                <w:rFonts w:ascii="Garamond" w:hAnsi="Garamond"/>
              </w:rPr>
            </w:pPr>
          </w:p>
        </w:tc>
      </w:tr>
      <w:tr w:rsidR="000960C3" w14:paraId="11812360"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10AD18F7" w14:textId="77777777" w:rsidR="000960C3" w:rsidRDefault="000960C3">
            <w:pPr>
              <w:jc w:val="both"/>
              <w:rPr>
                <w:rFonts w:ascii="Garamond" w:hAnsi="Garamond"/>
              </w:rPr>
            </w:pPr>
            <w:r>
              <w:rPr>
                <w:rFonts w:ascii="Garamond" w:hAnsi="Garamond"/>
              </w:rPr>
              <w:t>CiU</w:t>
            </w:r>
          </w:p>
        </w:tc>
        <w:tc>
          <w:tcPr>
            <w:tcW w:w="1439" w:type="dxa"/>
            <w:tcBorders>
              <w:top w:val="single" w:sz="4" w:space="0" w:color="auto"/>
              <w:left w:val="single" w:sz="4" w:space="0" w:color="auto"/>
              <w:bottom w:val="single" w:sz="4" w:space="0" w:color="auto"/>
              <w:right w:val="single" w:sz="4" w:space="0" w:color="auto"/>
            </w:tcBorders>
            <w:hideMark/>
          </w:tcPr>
          <w:p w14:paraId="5BA3762C" w14:textId="4F0C36D0" w:rsidR="000960C3" w:rsidRDefault="000960C3" w:rsidP="000142AC">
            <w:pPr>
              <w:jc w:val="center"/>
              <w:rPr>
                <w:rFonts w:ascii="Garamond" w:hAnsi="Garamond"/>
              </w:rPr>
            </w:pPr>
            <w:r>
              <w:rPr>
                <w:rFonts w:ascii="Garamond" w:hAnsi="Garamond"/>
              </w:rPr>
              <w:t>2,9</w:t>
            </w:r>
          </w:p>
        </w:tc>
        <w:tc>
          <w:tcPr>
            <w:tcW w:w="1440" w:type="dxa"/>
            <w:tcBorders>
              <w:top w:val="single" w:sz="4" w:space="0" w:color="auto"/>
              <w:left w:val="single" w:sz="4" w:space="0" w:color="auto"/>
              <w:bottom w:val="single" w:sz="4" w:space="0" w:color="auto"/>
              <w:right w:val="single" w:sz="4" w:space="0" w:color="auto"/>
            </w:tcBorders>
            <w:hideMark/>
          </w:tcPr>
          <w:p w14:paraId="28F969E6" w14:textId="229FAAE5" w:rsidR="000960C3" w:rsidRDefault="000960C3" w:rsidP="000142AC">
            <w:pPr>
              <w:jc w:val="center"/>
              <w:rPr>
                <w:rFonts w:ascii="Garamond" w:hAnsi="Garamond"/>
              </w:rPr>
            </w:pPr>
            <w:r>
              <w:rPr>
                <w:rFonts w:ascii="Garamond" w:hAnsi="Garamond"/>
              </w:rPr>
              <w:t>3,8</w:t>
            </w:r>
          </w:p>
        </w:tc>
        <w:tc>
          <w:tcPr>
            <w:tcW w:w="1440" w:type="dxa"/>
            <w:tcBorders>
              <w:top w:val="single" w:sz="4" w:space="0" w:color="auto"/>
              <w:left w:val="single" w:sz="4" w:space="0" w:color="auto"/>
              <w:bottom w:val="single" w:sz="4" w:space="0" w:color="auto"/>
              <w:right w:val="single" w:sz="4" w:space="0" w:color="auto"/>
            </w:tcBorders>
            <w:hideMark/>
          </w:tcPr>
          <w:p w14:paraId="03607653" w14:textId="626BEB28" w:rsidR="000960C3" w:rsidRDefault="000960C3" w:rsidP="000142AC">
            <w:pPr>
              <w:jc w:val="center"/>
              <w:rPr>
                <w:rFonts w:ascii="Garamond" w:hAnsi="Garamond"/>
              </w:rPr>
            </w:pPr>
            <w:r>
              <w:rPr>
                <w:rFonts w:ascii="Garamond" w:hAnsi="Garamond"/>
              </w:rPr>
              <w:t>3.0</w:t>
            </w:r>
          </w:p>
        </w:tc>
        <w:tc>
          <w:tcPr>
            <w:tcW w:w="1440" w:type="dxa"/>
            <w:tcBorders>
              <w:top w:val="single" w:sz="4" w:space="0" w:color="auto"/>
              <w:left w:val="single" w:sz="4" w:space="0" w:color="auto"/>
              <w:bottom w:val="single" w:sz="4" w:space="0" w:color="auto"/>
              <w:right w:val="single" w:sz="4" w:space="0" w:color="auto"/>
            </w:tcBorders>
          </w:tcPr>
          <w:p w14:paraId="26A7F27F"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140EA949" w14:textId="77777777" w:rsidR="000960C3" w:rsidRDefault="000960C3">
            <w:pPr>
              <w:jc w:val="both"/>
              <w:rPr>
                <w:rFonts w:ascii="Garamond" w:hAnsi="Garamond"/>
              </w:rPr>
            </w:pPr>
          </w:p>
        </w:tc>
      </w:tr>
      <w:tr w:rsidR="000960C3" w14:paraId="27602000"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236C2CA" w14:textId="77777777" w:rsidR="000960C3" w:rsidRDefault="000960C3">
            <w:pPr>
              <w:jc w:val="both"/>
              <w:rPr>
                <w:rFonts w:ascii="Garamond" w:hAnsi="Garamond"/>
              </w:rPr>
            </w:pPr>
            <w:r>
              <w:rPr>
                <w:rFonts w:ascii="Garamond" w:hAnsi="Garamond"/>
              </w:rPr>
              <w:t>UPyD</w:t>
            </w:r>
          </w:p>
        </w:tc>
        <w:tc>
          <w:tcPr>
            <w:tcW w:w="1439" w:type="dxa"/>
            <w:tcBorders>
              <w:top w:val="single" w:sz="4" w:space="0" w:color="auto"/>
              <w:left w:val="single" w:sz="4" w:space="0" w:color="auto"/>
              <w:bottom w:val="single" w:sz="4" w:space="0" w:color="auto"/>
              <w:right w:val="single" w:sz="4" w:space="0" w:color="auto"/>
            </w:tcBorders>
            <w:hideMark/>
          </w:tcPr>
          <w:p w14:paraId="29DB799B" w14:textId="612940CF" w:rsidR="000960C3" w:rsidRDefault="000960C3" w:rsidP="000142AC">
            <w:pPr>
              <w:jc w:val="center"/>
              <w:rPr>
                <w:rFonts w:ascii="Garamond" w:hAnsi="Garamond"/>
              </w:rPr>
            </w:pPr>
            <w:r>
              <w:rPr>
                <w:rFonts w:ascii="Garamond" w:hAnsi="Garamond"/>
              </w:rPr>
              <w:t>5,9</w:t>
            </w:r>
          </w:p>
        </w:tc>
        <w:tc>
          <w:tcPr>
            <w:tcW w:w="1440" w:type="dxa"/>
            <w:tcBorders>
              <w:top w:val="single" w:sz="4" w:space="0" w:color="auto"/>
              <w:left w:val="single" w:sz="4" w:space="0" w:color="auto"/>
              <w:bottom w:val="single" w:sz="4" w:space="0" w:color="auto"/>
              <w:right w:val="single" w:sz="4" w:space="0" w:color="auto"/>
            </w:tcBorders>
            <w:hideMark/>
          </w:tcPr>
          <w:p w14:paraId="63D4E7F4" w14:textId="06A838E4" w:rsidR="000960C3" w:rsidRDefault="000960C3" w:rsidP="000142AC">
            <w:pPr>
              <w:jc w:val="center"/>
              <w:rPr>
                <w:rFonts w:ascii="Garamond" w:hAnsi="Garamond"/>
              </w:rPr>
            </w:pPr>
            <w:r>
              <w:rPr>
                <w:rFonts w:ascii="Garamond" w:hAnsi="Garamond"/>
              </w:rPr>
              <w:t>4,1</w:t>
            </w:r>
          </w:p>
        </w:tc>
        <w:tc>
          <w:tcPr>
            <w:tcW w:w="1440" w:type="dxa"/>
            <w:tcBorders>
              <w:top w:val="single" w:sz="4" w:space="0" w:color="auto"/>
              <w:left w:val="single" w:sz="4" w:space="0" w:color="auto"/>
              <w:bottom w:val="single" w:sz="4" w:space="0" w:color="auto"/>
              <w:right w:val="single" w:sz="4" w:space="0" w:color="auto"/>
            </w:tcBorders>
            <w:hideMark/>
          </w:tcPr>
          <w:p w14:paraId="79D361C4" w14:textId="7E9B47AF" w:rsidR="000960C3" w:rsidRDefault="000960C3" w:rsidP="000142AC">
            <w:pPr>
              <w:jc w:val="center"/>
              <w:rPr>
                <w:rFonts w:ascii="Garamond" w:hAnsi="Garamond"/>
              </w:rPr>
            </w:pPr>
            <w:r>
              <w:rPr>
                <w:rFonts w:ascii="Garamond" w:hAnsi="Garamond"/>
              </w:rPr>
              <w:t>4,6</w:t>
            </w:r>
          </w:p>
        </w:tc>
        <w:tc>
          <w:tcPr>
            <w:tcW w:w="1440" w:type="dxa"/>
            <w:tcBorders>
              <w:top w:val="single" w:sz="4" w:space="0" w:color="auto"/>
              <w:left w:val="single" w:sz="4" w:space="0" w:color="auto"/>
              <w:bottom w:val="single" w:sz="4" w:space="0" w:color="auto"/>
              <w:right w:val="single" w:sz="4" w:space="0" w:color="auto"/>
            </w:tcBorders>
          </w:tcPr>
          <w:p w14:paraId="3D5A8C26"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55BF4FAA" w14:textId="77777777" w:rsidR="000960C3" w:rsidRDefault="000960C3">
            <w:pPr>
              <w:jc w:val="both"/>
              <w:rPr>
                <w:rFonts w:ascii="Garamond" w:hAnsi="Garamond"/>
              </w:rPr>
            </w:pPr>
          </w:p>
        </w:tc>
      </w:tr>
      <w:tr w:rsidR="000960C3" w14:paraId="6A1BEBE3"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2DB8616A" w14:textId="77777777" w:rsidR="000960C3" w:rsidRDefault="000960C3">
            <w:pPr>
              <w:jc w:val="both"/>
              <w:rPr>
                <w:rFonts w:ascii="Garamond" w:hAnsi="Garamond"/>
              </w:rPr>
            </w:pPr>
            <w:r>
              <w:rPr>
                <w:rFonts w:ascii="Garamond" w:hAnsi="Garamond"/>
              </w:rPr>
              <w:t>ERC</w:t>
            </w:r>
          </w:p>
        </w:tc>
        <w:tc>
          <w:tcPr>
            <w:tcW w:w="1439" w:type="dxa"/>
            <w:tcBorders>
              <w:top w:val="single" w:sz="4" w:space="0" w:color="auto"/>
              <w:left w:val="single" w:sz="4" w:space="0" w:color="auto"/>
              <w:bottom w:val="single" w:sz="4" w:space="0" w:color="auto"/>
              <w:right w:val="single" w:sz="4" w:space="0" w:color="auto"/>
            </w:tcBorders>
            <w:hideMark/>
          </w:tcPr>
          <w:p w14:paraId="157DE8F1" w14:textId="261A0202" w:rsidR="000960C3" w:rsidRDefault="000960C3" w:rsidP="000142AC">
            <w:pPr>
              <w:jc w:val="center"/>
              <w:rPr>
                <w:rFonts w:ascii="Garamond" w:hAnsi="Garamond"/>
              </w:rPr>
            </w:pPr>
            <w:r>
              <w:rPr>
                <w:rFonts w:ascii="Garamond" w:hAnsi="Garamond"/>
              </w:rPr>
              <w:t>3,3</w:t>
            </w:r>
          </w:p>
        </w:tc>
        <w:tc>
          <w:tcPr>
            <w:tcW w:w="1440" w:type="dxa"/>
            <w:tcBorders>
              <w:top w:val="single" w:sz="4" w:space="0" w:color="auto"/>
              <w:left w:val="single" w:sz="4" w:space="0" w:color="auto"/>
              <w:bottom w:val="single" w:sz="4" w:space="0" w:color="auto"/>
              <w:right w:val="single" w:sz="4" w:space="0" w:color="auto"/>
            </w:tcBorders>
            <w:hideMark/>
          </w:tcPr>
          <w:p w14:paraId="1A5E1954" w14:textId="4ECBBCE6" w:rsidR="000960C3" w:rsidRDefault="000960C3" w:rsidP="000142AC">
            <w:pPr>
              <w:jc w:val="center"/>
              <w:rPr>
                <w:rFonts w:ascii="Garamond" w:hAnsi="Garamond"/>
              </w:rPr>
            </w:pPr>
            <w:r>
              <w:rPr>
                <w:rFonts w:ascii="Garamond" w:hAnsi="Garamond"/>
              </w:rPr>
              <w:t>2,3</w:t>
            </w:r>
          </w:p>
        </w:tc>
        <w:tc>
          <w:tcPr>
            <w:tcW w:w="1440" w:type="dxa"/>
            <w:tcBorders>
              <w:top w:val="single" w:sz="4" w:space="0" w:color="auto"/>
              <w:left w:val="single" w:sz="4" w:space="0" w:color="auto"/>
              <w:bottom w:val="single" w:sz="4" w:space="0" w:color="auto"/>
              <w:right w:val="single" w:sz="4" w:space="0" w:color="auto"/>
            </w:tcBorders>
            <w:hideMark/>
          </w:tcPr>
          <w:p w14:paraId="26FE72B3" w14:textId="791AA9E7" w:rsidR="000960C3" w:rsidRDefault="000960C3" w:rsidP="000142AC">
            <w:pPr>
              <w:jc w:val="center"/>
              <w:rPr>
                <w:rFonts w:ascii="Garamond" w:hAnsi="Garamond"/>
              </w:rPr>
            </w:pPr>
            <w:r>
              <w:rPr>
                <w:rFonts w:ascii="Garamond" w:hAnsi="Garamond"/>
              </w:rPr>
              <w:t>1,6</w:t>
            </w:r>
          </w:p>
        </w:tc>
        <w:tc>
          <w:tcPr>
            <w:tcW w:w="1440" w:type="dxa"/>
            <w:tcBorders>
              <w:top w:val="single" w:sz="4" w:space="0" w:color="auto"/>
              <w:left w:val="single" w:sz="4" w:space="0" w:color="auto"/>
              <w:bottom w:val="single" w:sz="4" w:space="0" w:color="auto"/>
              <w:right w:val="single" w:sz="4" w:space="0" w:color="auto"/>
            </w:tcBorders>
          </w:tcPr>
          <w:p w14:paraId="0A8305F0"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5F87718C" w14:textId="77777777" w:rsidR="000960C3" w:rsidRDefault="000960C3">
            <w:pPr>
              <w:jc w:val="both"/>
              <w:rPr>
                <w:rFonts w:ascii="Garamond" w:hAnsi="Garamond"/>
              </w:rPr>
            </w:pPr>
          </w:p>
        </w:tc>
      </w:tr>
      <w:tr w:rsidR="000960C3" w14:paraId="0DB3CBA3"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C35501C" w14:textId="77777777" w:rsidR="000960C3" w:rsidRDefault="000960C3">
            <w:pPr>
              <w:jc w:val="both"/>
              <w:rPr>
                <w:rFonts w:ascii="Garamond" w:hAnsi="Garamond"/>
              </w:rPr>
            </w:pPr>
            <w:r>
              <w:rPr>
                <w:rFonts w:ascii="Garamond" w:hAnsi="Garamond"/>
              </w:rPr>
              <w:t>PNV</w:t>
            </w:r>
          </w:p>
        </w:tc>
        <w:tc>
          <w:tcPr>
            <w:tcW w:w="1439" w:type="dxa"/>
            <w:tcBorders>
              <w:top w:val="single" w:sz="4" w:space="0" w:color="auto"/>
              <w:left w:val="single" w:sz="4" w:space="0" w:color="auto"/>
              <w:bottom w:val="single" w:sz="4" w:space="0" w:color="auto"/>
              <w:right w:val="single" w:sz="4" w:space="0" w:color="auto"/>
            </w:tcBorders>
            <w:hideMark/>
          </w:tcPr>
          <w:p w14:paraId="344F2A8C" w14:textId="0EF507C5" w:rsidR="000960C3" w:rsidRDefault="000960C3" w:rsidP="000142AC">
            <w:pPr>
              <w:jc w:val="center"/>
              <w:rPr>
                <w:rFonts w:ascii="Garamond" w:hAnsi="Garamond"/>
              </w:rPr>
            </w:pPr>
            <w:r>
              <w:rPr>
                <w:rFonts w:ascii="Garamond" w:hAnsi="Garamond"/>
              </w:rPr>
              <w:t>1,0</w:t>
            </w:r>
          </w:p>
        </w:tc>
        <w:tc>
          <w:tcPr>
            <w:tcW w:w="1440" w:type="dxa"/>
            <w:tcBorders>
              <w:top w:val="single" w:sz="4" w:space="0" w:color="auto"/>
              <w:left w:val="single" w:sz="4" w:space="0" w:color="auto"/>
              <w:bottom w:val="single" w:sz="4" w:space="0" w:color="auto"/>
              <w:right w:val="single" w:sz="4" w:space="0" w:color="auto"/>
            </w:tcBorders>
            <w:hideMark/>
          </w:tcPr>
          <w:p w14:paraId="5C2017AC" w14:textId="6937C5FD" w:rsidR="000960C3" w:rsidRDefault="000960C3" w:rsidP="000142AC">
            <w:pPr>
              <w:jc w:val="center"/>
              <w:rPr>
                <w:rFonts w:ascii="Garamond" w:hAnsi="Garamond"/>
              </w:rPr>
            </w:pPr>
            <w:r>
              <w:rPr>
                <w:rFonts w:ascii="Garamond" w:hAnsi="Garamond"/>
              </w:rPr>
              <w:t>1,0</w:t>
            </w:r>
          </w:p>
        </w:tc>
        <w:tc>
          <w:tcPr>
            <w:tcW w:w="1440" w:type="dxa"/>
            <w:tcBorders>
              <w:top w:val="single" w:sz="4" w:space="0" w:color="auto"/>
              <w:left w:val="single" w:sz="4" w:space="0" w:color="auto"/>
              <w:bottom w:val="single" w:sz="4" w:space="0" w:color="auto"/>
              <w:right w:val="single" w:sz="4" w:space="0" w:color="auto"/>
            </w:tcBorders>
            <w:hideMark/>
          </w:tcPr>
          <w:p w14:paraId="56390104" w14:textId="1BB3684F" w:rsidR="000960C3" w:rsidRDefault="000960C3" w:rsidP="000142AC">
            <w:pPr>
              <w:jc w:val="center"/>
              <w:rPr>
                <w:rFonts w:ascii="Garamond" w:hAnsi="Garamond"/>
              </w:rPr>
            </w:pPr>
            <w:r>
              <w:rPr>
                <w:rFonts w:ascii="Garamond" w:hAnsi="Garamond"/>
              </w:rPr>
              <w:t>0,7</w:t>
            </w:r>
          </w:p>
        </w:tc>
        <w:tc>
          <w:tcPr>
            <w:tcW w:w="1440" w:type="dxa"/>
            <w:tcBorders>
              <w:top w:val="single" w:sz="4" w:space="0" w:color="auto"/>
              <w:left w:val="single" w:sz="4" w:space="0" w:color="auto"/>
              <w:bottom w:val="single" w:sz="4" w:space="0" w:color="auto"/>
              <w:right w:val="single" w:sz="4" w:space="0" w:color="auto"/>
            </w:tcBorders>
          </w:tcPr>
          <w:p w14:paraId="63E8E6FE"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8F297BB" w14:textId="77777777" w:rsidR="000960C3" w:rsidRDefault="000960C3">
            <w:pPr>
              <w:jc w:val="both"/>
              <w:rPr>
                <w:rFonts w:ascii="Garamond" w:hAnsi="Garamond"/>
              </w:rPr>
            </w:pPr>
          </w:p>
        </w:tc>
      </w:tr>
      <w:tr w:rsidR="000960C3" w:rsidRPr="000960C3" w14:paraId="0564E58E"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4597D281" w14:textId="77777777" w:rsidR="000960C3" w:rsidRPr="000960C3" w:rsidRDefault="000960C3">
            <w:pPr>
              <w:jc w:val="both"/>
              <w:rPr>
                <w:rFonts w:ascii="Garamond" w:hAnsi="Garamond"/>
                <w:b/>
              </w:rPr>
            </w:pPr>
            <w:r w:rsidRPr="000960C3">
              <w:rPr>
                <w:rFonts w:ascii="Garamond" w:hAnsi="Garamond"/>
                <w:b/>
              </w:rPr>
              <w:t>Podemos</w:t>
            </w:r>
          </w:p>
        </w:tc>
        <w:tc>
          <w:tcPr>
            <w:tcW w:w="1439" w:type="dxa"/>
            <w:tcBorders>
              <w:top w:val="single" w:sz="4" w:space="0" w:color="auto"/>
              <w:left w:val="single" w:sz="4" w:space="0" w:color="auto"/>
              <w:bottom w:val="single" w:sz="4" w:space="0" w:color="auto"/>
              <w:right w:val="single" w:sz="4" w:space="0" w:color="auto"/>
            </w:tcBorders>
            <w:hideMark/>
          </w:tcPr>
          <w:p w14:paraId="6C7371BB" w14:textId="77777777" w:rsidR="000960C3" w:rsidRPr="000960C3" w:rsidRDefault="000960C3" w:rsidP="000142AC">
            <w:pPr>
              <w:jc w:val="center"/>
              <w:rPr>
                <w:rFonts w:ascii="Garamond" w:hAnsi="Garamond"/>
                <w:b/>
              </w:rPr>
            </w:pPr>
            <w:r w:rsidRPr="000960C3">
              <w:rPr>
                <w:rFonts w:ascii="Garamond" w:hAnsi="Garamond"/>
                <w:b/>
              </w:rPr>
              <w:t>15,3</w:t>
            </w:r>
          </w:p>
        </w:tc>
        <w:tc>
          <w:tcPr>
            <w:tcW w:w="1440" w:type="dxa"/>
            <w:tcBorders>
              <w:top w:val="single" w:sz="4" w:space="0" w:color="auto"/>
              <w:left w:val="single" w:sz="4" w:space="0" w:color="auto"/>
              <w:bottom w:val="single" w:sz="4" w:space="0" w:color="auto"/>
              <w:right w:val="single" w:sz="4" w:space="0" w:color="auto"/>
            </w:tcBorders>
            <w:hideMark/>
          </w:tcPr>
          <w:p w14:paraId="23DF0F18" w14:textId="77777777" w:rsidR="000960C3" w:rsidRPr="000960C3" w:rsidRDefault="000960C3" w:rsidP="000142AC">
            <w:pPr>
              <w:jc w:val="center"/>
              <w:rPr>
                <w:rFonts w:ascii="Garamond" w:hAnsi="Garamond"/>
                <w:b/>
              </w:rPr>
            </w:pPr>
            <w:r w:rsidRPr="000960C3">
              <w:rPr>
                <w:rFonts w:ascii="Garamond" w:hAnsi="Garamond"/>
                <w:b/>
              </w:rPr>
              <w:t>22,5</w:t>
            </w:r>
          </w:p>
        </w:tc>
        <w:tc>
          <w:tcPr>
            <w:tcW w:w="1440" w:type="dxa"/>
            <w:tcBorders>
              <w:top w:val="single" w:sz="4" w:space="0" w:color="auto"/>
              <w:left w:val="single" w:sz="4" w:space="0" w:color="auto"/>
              <w:bottom w:val="single" w:sz="4" w:space="0" w:color="auto"/>
              <w:right w:val="single" w:sz="4" w:space="0" w:color="auto"/>
            </w:tcBorders>
            <w:hideMark/>
          </w:tcPr>
          <w:p w14:paraId="3F52BE72" w14:textId="77777777" w:rsidR="000960C3" w:rsidRPr="000960C3" w:rsidRDefault="000960C3" w:rsidP="000142AC">
            <w:pPr>
              <w:jc w:val="center"/>
              <w:rPr>
                <w:rFonts w:ascii="Garamond" w:hAnsi="Garamond"/>
                <w:b/>
              </w:rPr>
            </w:pPr>
            <w:r w:rsidRPr="000960C3">
              <w:rPr>
                <w:rFonts w:ascii="Garamond" w:hAnsi="Garamond"/>
                <w:b/>
              </w:rPr>
              <w:t>23,9</w:t>
            </w:r>
          </w:p>
        </w:tc>
        <w:tc>
          <w:tcPr>
            <w:tcW w:w="1440" w:type="dxa"/>
            <w:tcBorders>
              <w:top w:val="single" w:sz="4" w:space="0" w:color="auto"/>
              <w:left w:val="single" w:sz="4" w:space="0" w:color="auto"/>
              <w:bottom w:val="single" w:sz="4" w:space="0" w:color="auto"/>
              <w:right w:val="single" w:sz="4" w:space="0" w:color="auto"/>
            </w:tcBorders>
          </w:tcPr>
          <w:p w14:paraId="6460F421" w14:textId="77777777" w:rsidR="000960C3" w:rsidRPr="000960C3" w:rsidRDefault="000960C3">
            <w:pPr>
              <w:jc w:val="both"/>
              <w:rPr>
                <w:rFonts w:ascii="Garamond" w:hAnsi="Garamond"/>
                <w:b/>
              </w:rPr>
            </w:pPr>
          </w:p>
        </w:tc>
        <w:tc>
          <w:tcPr>
            <w:tcW w:w="1440" w:type="dxa"/>
            <w:tcBorders>
              <w:top w:val="single" w:sz="4" w:space="0" w:color="auto"/>
              <w:left w:val="single" w:sz="4" w:space="0" w:color="auto"/>
              <w:bottom w:val="single" w:sz="4" w:space="0" w:color="auto"/>
              <w:right w:val="single" w:sz="4" w:space="0" w:color="auto"/>
            </w:tcBorders>
          </w:tcPr>
          <w:p w14:paraId="76827239" w14:textId="77777777" w:rsidR="000960C3" w:rsidRPr="000960C3" w:rsidRDefault="000960C3">
            <w:pPr>
              <w:jc w:val="both"/>
              <w:rPr>
                <w:rFonts w:ascii="Garamond" w:hAnsi="Garamond"/>
                <w:b/>
              </w:rPr>
            </w:pPr>
          </w:p>
        </w:tc>
      </w:tr>
      <w:tr w:rsidR="000960C3" w14:paraId="12E83298"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0AC71AFB" w14:textId="77777777" w:rsidR="000960C3" w:rsidRDefault="000960C3">
            <w:pPr>
              <w:jc w:val="both"/>
              <w:rPr>
                <w:rFonts w:ascii="Garamond" w:hAnsi="Garamond"/>
              </w:rPr>
            </w:pPr>
            <w:r>
              <w:rPr>
                <w:rFonts w:ascii="Garamond" w:hAnsi="Garamond"/>
              </w:rPr>
              <w:t>Otros</w:t>
            </w:r>
          </w:p>
        </w:tc>
        <w:tc>
          <w:tcPr>
            <w:tcW w:w="1439" w:type="dxa"/>
            <w:tcBorders>
              <w:top w:val="single" w:sz="4" w:space="0" w:color="auto"/>
              <w:left w:val="single" w:sz="4" w:space="0" w:color="auto"/>
              <w:bottom w:val="single" w:sz="4" w:space="0" w:color="auto"/>
              <w:right w:val="single" w:sz="4" w:space="0" w:color="auto"/>
            </w:tcBorders>
            <w:hideMark/>
          </w:tcPr>
          <w:p w14:paraId="1362D0F9" w14:textId="4CB559AB" w:rsidR="000960C3" w:rsidRDefault="000960C3" w:rsidP="000142AC">
            <w:pPr>
              <w:jc w:val="center"/>
              <w:rPr>
                <w:rFonts w:ascii="Garamond" w:hAnsi="Garamond"/>
              </w:rPr>
            </w:pPr>
            <w:r>
              <w:rPr>
                <w:rFonts w:ascii="Garamond" w:hAnsi="Garamond"/>
              </w:rPr>
              <w:t>8,4</w:t>
            </w:r>
          </w:p>
        </w:tc>
        <w:tc>
          <w:tcPr>
            <w:tcW w:w="1440" w:type="dxa"/>
            <w:tcBorders>
              <w:top w:val="single" w:sz="4" w:space="0" w:color="auto"/>
              <w:left w:val="single" w:sz="4" w:space="0" w:color="auto"/>
              <w:bottom w:val="single" w:sz="4" w:space="0" w:color="auto"/>
              <w:right w:val="single" w:sz="4" w:space="0" w:color="auto"/>
            </w:tcBorders>
            <w:hideMark/>
          </w:tcPr>
          <w:p w14:paraId="50F7A65D" w14:textId="643DCD16" w:rsidR="000960C3" w:rsidRDefault="000960C3" w:rsidP="000142AC">
            <w:pPr>
              <w:jc w:val="center"/>
              <w:rPr>
                <w:rFonts w:ascii="Garamond" w:hAnsi="Garamond"/>
              </w:rPr>
            </w:pPr>
            <w:r>
              <w:rPr>
                <w:rFonts w:ascii="Garamond" w:hAnsi="Garamond"/>
              </w:rPr>
              <w:t>4,4</w:t>
            </w:r>
          </w:p>
        </w:tc>
        <w:tc>
          <w:tcPr>
            <w:tcW w:w="1440" w:type="dxa"/>
            <w:tcBorders>
              <w:top w:val="single" w:sz="4" w:space="0" w:color="auto"/>
              <w:left w:val="single" w:sz="4" w:space="0" w:color="auto"/>
              <w:bottom w:val="single" w:sz="4" w:space="0" w:color="auto"/>
              <w:right w:val="single" w:sz="4" w:space="0" w:color="auto"/>
            </w:tcBorders>
            <w:hideMark/>
          </w:tcPr>
          <w:p w14:paraId="47B629AF" w14:textId="31F1A846" w:rsidR="000960C3" w:rsidRDefault="000960C3" w:rsidP="000142AC">
            <w:pPr>
              <w:jc w:val="center"/>
              <w:rPr>
                <w:rFonts w:ascii="Garamond" w:hAnsi="Garamond"/>
              </w:rPr>
            </w:pPr>
            <w:r>
              <w:rPr>
                <w:rFonts w:ascii="Garamond" w:hAnsi="Garamond"/>
              </w:rPr>
              <w:t>4,2</w:t>
            </w:r>
          </w:p>
        </w:tc>
        <w:tc>
          <w:tcPr>
            <w:tcW w:w="1440" w:type="dxa"/>
            <w:tcBorders>
              <w:top w:val="single" w:sz="4" w:space="0" w:color="auto"/>
              <w:left w:val="single" w:sz="4" w:space="0" w:color="auto"/>
              <w:bottom w:val="single" w:sz="4" w:space="0" w:color="auto"/>
              <w:right w:val="single" w:sz="4" w:space="0" w:color="auto"/>
            </w:tcBorders>
          </w:tcPr>
          <w:p w14:paraId="3269E7A1"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23E7E927" w14:textId="77777777" w:rsidR="000960C3" w:rsidRDefault="000960C3">
            <w:pPr>
              <w:jc w:val="both"/>
              <w:rPr>
                <w:rFonts w:ascii="Garamond" w:hAnsi="Garamond"/>
              </w:rPr>
            </w:pPr>
          </w:p>
        </w:tc>
      </w:tr>
      <w:tr w:rsidR="000960C3" w14:paraId="73B77D4F"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70E9B840" w14:textId="77777777" w:rsidR="000960C3" w:rsidRDefault="000960C3">
            <w:pPr>
              <w:jc w:val="both"/>
              <w:rPr>
                <w:rFonts w:ascii="Garamond" w:hAnsi="Garamond"/>
              </w:rPr>
            </w:pPr>
            <w:r>
              <w:rPr>
                <w:rFonts w:ascii="Garamond" w:hAnsi="Garamond"/>
              </w:rPr>
              <w:t>Ciudadanos</w:t>
            </w:r>
          </w:p>
        </w:tc>
        <w:tc>
          <w:tcPr>
            <w:tcW w:w="1439" w:type="dxa"/>
            <w:tcBorders>
              <w:top w:val="single" w:sz="4" w:space="0" w:color="auto"/>
              <w:left w:val="single" w:sz="4" w:space="0" w:color="auto"/>
              <w:bottom w:val="single" w:sz="4" w:space="0" w:color="auto"/>
              <w:right w:val="single" w:sz="4" w:space="0" w:color="auto"/>
            </w:tcBorders>
            <w:hideMark/>
          </w:tcPr>
          <w:p w14:paraId="514E5095" w14:textId="77777777" w:rsidR="000960C3" w:rsidRDefault="000960C3" w:rsidP="000142AC">
            <w:pPr>
              <w:jc w:val="center"/>
              <w:rPr>
                <w:rFonts w:ascii="Garamond" w:hAnsi="Garamond"/>
              </w:rPr>
            </w:pPr>
            <w:r>
              <w:rPr>
                <w:rFonts w:ascii="Garamond" w:hAnsi="Garamond"/>
              </w:rPr>
              <w:t>---</w:t>
            </w:r>
          </w:p>
        </w:tc>
        <w:tc>
          <w:tcPr>
            <w:tcW w:w="1440" w:type="dxa"/>
            <w:tcBorders>
              <w:top w:val="single" w:sz="4" w:space="0" w:color="auto"/>
              <w:left w:val="single" w:sz="4" w:space="0" w:color="auto"/>
              <w:bottom w:val="single" w:sz="4" w:space="0" w:color="auto"/>
              <w:right w:val="single" w:sz="4" w:space="0" w:color="auto"/>
            </w:tcBorders>
            <w:hideMark/>
          </w:tcPr>
          <w:p w14:paraId="44763C2B" w14:textId="77777777" w:rsidR="000960C3" w:rsidRDefault="000960C3" w:rsidP="000142AC">
            <w:pPr>
              <w:jc w:val="center"/>
              <w:rPr>
                <w:rFonts w:ascii="Garamond" w:hAnsi="Garamond"/>
              </w:rPr>
            </w:pPr>
            <w:r>
              <w:rPr>
                <w:rFonts w:ascii="Garamond" w:hAnsi="Garamond"/>
              </w:rPr>
              <w:t>---</w:t>
            </w:r>
          </w:p>
        </w:tc>
        <w:tc>
          <w:tcPr>
            <w:tcW w:w="1440" w:type="dxa"/>
            <w:tcBorders>
              <w:top w:val="single" w:sz="4" w:space="0" w:color="auto"/>
              <w:left w:val="single" w:sz="4" w:space="0" w:color="auto"/>
              <w:bottom w:val="single" w:sz="4" w:space="0" w:color="auto"/>
              <w:right w:val="single" w:sz="4" w:space="0" w:color="auto"/>
            </w:tcBorders>
            <w:hideMark/>
          </w:tcPr>
          <w:p w14:paraId="06EF27E0" w14:textId="1ED152C2" w:rsidR="000960C3" w:rsidRDefault="000960C3" w:rsidP="000142AC">
            <w:pPr>
              <w:jc w:val="center"/>
              <w:rPr>
                <w:rFonts w:ascii="Garamond" w:hAnsi="Garamond"/>
              </w:rPr>
            </w:pPr>
            <w:r>
              <w:rPr>
                <w:rFonts w:ascii="Garamond" w:hAnsi="Garamond"/>
              </w:rPr>
              <w:t>3,1</w:t>
            </w:r>
          </w:p>
        </w:tc>
        <w:tc>
          <w:tcPr>
            <w:tcW w:w="1440" w:type="dxa"/>
            <w:tcBorders>
              <w:top w:val="single" w:sz="4" w:space="0" w:color="auto"/>
              <w:left w:val="single" w:sz="4" w:space="0" w:color="auto"/>
              <w:bottom w:val="single" w:sz="4" w:space="0" w:color="auto"/>
              <w:right w:val="single" w:sz="4" w:space="0" w:color="auto"/>
            </w:tcBorders>
          </w:tcPr>
          <w:p w14:paraId="1FD95F38"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7126AC93" w14:textId="77777777" w:rsidR="000960C3" w:rsidRDefault="000960C3">
            <w:pPr>
              <w:jc w:val="both"/>
              <w:rPr>
                <w:rFonts w:ascii="Garamond" w:hAnsi="Garamond"/>
              </w:rPr>
            </w:pPr>
          </w:p>
        </w:tc>
      </w:tr>
      <w:tr w:rsidR="000960C3" w14:paraId="3C7113A4"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614F2DEB" w14:textId="77777777" w:rsidR="000960C3" w:rsidRDefault="000960C3">
            <w:pPr>
              <w:jc w:val="both"/>
              <w:rPr>
                <w:rFonts w:ascii="Garamond" w:hAnsi="Garamond"/>
              </w:rPr>
            </w:pPr>
            <w:r>
              <w:rPr>
                <w:rFonts w:ascii="Garamond" w:hAnsi="Garamond"/>
              </w:rPr>
              <w:t>Blanco</w:t>
            </w:r>
          </w:p>
        </w:tc>
        <w:tc>
          <w:tcPr>
            <w:tcW w:w="1439" w:type="dxa"/>
            <w:tcBorders>
              <w:top w:val="single" w:sz="4" w:space="0" w:color="auto"/>
              <w:left w:val="single" w:sz="4" w:space="0" w:color="auto"/>
              <w:bottom w:val="single" w:sz="4" w:space="0" w:color="auto"/>
              <w:right w:val="single" w:sz="4" w:space="0" w:color="auto"/>
            </w:tcBorders>
            <w:hideMark/>
          </w:tcPr>
          <w:p w14:paraId="35A171B4" w14:textId="5F60A156" w:rsidR="000960C3" w:rsidRDefault="000960C3" w:rsidP="000142AC">
            <w:pPr>
              <w:jc w:val="center"/>
              <w:rPr>
                <w:rFonts w:ascii="Garamond" w:hAnsi="Garamond"/>
              </w:rPr>
            </w:pPr>
            <w:r>
              <w:rPr>
                <w:rFonts w:ascii="Garamond" w:hAnsi="Garamond"/>
              </w:rPr>
              <w:t>4,0</w:t>
            </w:r>
          </w:p>
        </w:tc>
        <w:tc>
          <w:tcPr>
            <w:tcW w:w="1440" w:type="dxa"/>
            <w:tcBorders>
              <w:top w:val="single" w:sz="4" w:space="0" w:color="auto"/>
              <w:left w:val="single" w:sz="4" w:space="0" w:color="auto"/>
              <w:bottom w:val="single" w:sz="4" w:space="0" w:color="auto"/>
              <w:right w:val="single" w:sz="4" w:space="0" w:color="auto"/>
            </w:tcBorders>
            <w:hideMark/>
          </w:tcPr>
          <w:p w14:paraId="0D93DE5C" w14:textId="191A3750" w:rsidR="000960C3" w:rsidRDefault="000960C3" w:rsidP="000142AC">
            <w:pPr>
              <w:jc w:val="center"/>
              <w:rPr>
                <w:rFonts w:ascii="Garamond" w:hAnsi="Garamond"/>
              </w:rPr>
            </w:pPr>
            <w:r>
              <w:rPr>
                <w:rFonts w:ascii="Garamond" w:hAnsi="Garamond"/>
              </w:rPr>
              <w:t>3,0</w:t>
            </w:r>
          </w:p>
        </w:tc>
        <w:tc>
          <w:tcPr>
            <w:tcW w:w="1440" w:type="dxa"/>
            <w:tcBorders>
              <w:top w:val="single" w:sz="4" w:space="0" w:color="auto"/>
              <w:left w:val="single" w:sz="4" w:space="0" w:color="auto"/>
              <w:bottom w:val="single" w:sz="4" w:space="0" w:color="auto"/>
              <w:right w:val="single" w:sz="4" w:space="0" w:color="auto"/>
            </w:tcBorders>
            <w:hideMark/>
          </w:tcPr>
          <w:p w14:paraId="7CC62C56" w14:textId="1DC8AE17" w:rsidR="000960C3" w:rsidRDefault="000960C3" w:rsidP="000142AC">
            <w:pPr>
              <w:jc w:val="center"/>
              <w:rPr>
                <w:rFonts w:ascii="Garamond" w:hAnsi="Garamond"/>
              </w:rPr>
            </w:pPr>
            <w:r>
              <w:rPr>
                <w:rFonts w:ascii="Garamond" w:hAnsi="Garamond"/>
              </w:rPr>
              <w:t>4,1</w:t>
            </w:r>
          </w:p>
        </w:tc>
        <w:tc>
          <w:tcPr>
            <w:tcW w:w="1440" w:type="dxa"/>
            <w:tcBorders>
              <w:top w:val="single" w:sz="4" w:space="0" w:color="auto"/>
              <w:left w:val="single" w:sz="4" w:space="0" w:color="auto"/>
              <w:bottom w:val="single" w:sz="4" w:space="0" w:color="auto"/>
              <w:right w:val="single" w:sz="4" w:space="0" w:color="auto"/>
            </w:tcBorders>
          </w:tcPr>
          <w:p w14:paraId="599FD2EE"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636BDFAE" w14:textId="77777777" w:rsidR="000960C3" w:rsidRDefault="000960C3">
            <w:pPr>
              <w:jc w:val="both"/>
              <w:rPr>
                <w:rFonts w:ascii="Garamond" w:hAnsi="Garamond"/>
              </w:rPr>
            </w:pPr>
          </w:p>
        </w:tc>
      </w:tr>
      <w:tr w:rsidR="000960C3" w14:paraId="0AE09BD2" w14:textId="77777777" w:rsidTr="000960C3">
        <w:tc>
          <w:tcPr>
            <w:tcW w:w="1439" w:type="dxa"/>
            <w:tcBorders>
              <w:top w:val="single" w:sz="4" w:space="0" w:color="auto"/>
              <w:left w:val="single" w:sz="4" w:space="0" w:color="auto"/>
              <w:bottom w:val="single" w:sz="4" w:space="0" w:color="auto"/>
              <w:right w:val="single" w:sz="4" w:space="0" w:color="auto"/>
            </w:tcBorders>
            <w:hideMark/>
          </w:tcPr>
          <w:p w14:paraId="590B56F7" w14:textId="77777777" w:rsidR="000960C3" w:rsidRDefault="000960C3">
            <w:pPr>
              <w:jc w:val="both"/>
              <w:rPr>
                <w:rFonts w:ascii="Garamond" w:hAnsi="Garamond"/>
              </w:rPr>
            </w:pPr>
            <w:r>
              <w:rPr>
                <w:rFonts w:ascii="Garamond" w:hAnsi="Garamond"/>
              </w:rPr>
              <w:t>agregado</w:t>
            </w:r>
          </w:p>
        </w:tc>
        <w:tc>
          <w:tcPr>
            <w:tcW w:w="1439" w:type="dxa"/>
            <w:tcBorders>
              <w:top w:val="single" w:sz="4" w:space="0" w:color="auto"/>
              <w:left w:val="single" w:sz="4" w:space="0" w:color="auto"/>
              <w:bottom w:val="single" w:sz="4" w:space="0" w:color="auto"/>
              <w:right w:val="single" w:sz="4" w:space="0" w:color="auto"/>
            </w:tcBorders>
            <w:hideMark/>
          </w:tcPr>
          <w:p w14:paraId="23141A26" w14:textId="77777777" w:rsidR="000960C3" w:rsidRDefault="000960C3" w:rsidP="000142AC">
            <w:pPr>
              <w:jc w:val="center"/>
              <w:rPr>
                <w:rFonts w:ascii="Garamond" w:hAnsi="Garamond"/>
              </w:rPr>
            </w:pPr>
            <w:r>
              <w:rPr>
                <w:rFonts w:ascii="Garamond" w:hAnsi="Garamond"/>
              </w:rPr>
              <w:t>51,2</w:t>
            </w:r>
          </w:p>
        </w:tc>
        <w:tc>
          <w:tcPr>
            <w:tcW w:w="1440" w:type="dxa"/>
            <w:tcBorders>
              <w:top w:val="single" w:sz="4" w:space="0" w:color="auto"/>
              <w:left w:val="single" w:sz="4" w:space="0" w:color="auto"/>
              <w:bottom w:val="single" w:sz="4" w:space="0" w:color="auto"/>
              <w:right w:val="single" w:sz="4" w:space="0" w:color="auto"/>
            </w:tcBorders>
            <w:hideMark/>
          </w:tcPr>
          <w:p w14:paraId="553BE42B" w14:textId="77777777" w:rsidR="000960C3" w:rsidRDefault="000960C3" w:rsidP="000142AC">
            <w:pPr>
              <w:jc w:val="center"/>
              <w:rPr>
                <w:rFonts w:ascii="Garamond" w:hAnsi="Garamond"/>
              </w:rPr>
            </w:pPr>
            <w:r>
              <w:rPr>
                <w:rFonts w:ascii="Garamond" w:hAnsi="Garamond"/>
              </w:rPr>
              <w:t>51,4</w:t>
            </w:r>
          </w:p>
        </w:tc>
        <w:tc>
          <w:tcPr>
            <w:tcW w:w="1440" w:type="dxa"/>
            <w:tcBorders>
              <w:top w:val="single" w:sz="4" w:space="0" w:color="auto"/>
              <w:left w:val="single" w:sz="4" w:space="0" w:color="auto"/>
              <w:bottom w:val="single" w:sz="4" w:space="0" w:color="auto"/>
              <w:right w:val="single" w:sz="4" w:space="0" w:color="auto"/>
            </w:tcBorders>
            <w:hideMark/>
          </w:tcPr>
          <w:p w14:paraId="75AD2095" w14:textId="77777777" w:rsidR="000960C3" w:rsidRDefault="000960C3" w:rsidP="000142AC">
            <w:pPr>
              <w:jc w:val="center"/>
              <w:rPr>
                <w:rFonts w:ascii="Garamond" w:hAnsi="Garamond"/>
              </w:rPr>
            </w:pPr>
            <w:r>
              <w:rPr>
                <w:rFonts w:ascii="Garamond" w:hAnsi="Garamond"/>
              </w:rPr>
              <w:t>49,5</w:t>
            </w:r>
          </w:p>
        </w:tc>
        <w:tc>
          <w:tcPr>
            <w:tcW w:w="1440" w:type="dxa"/>
            <w:tcBorders>
              <w:top w:val="single" w:sz="4" w:space="0" w:color="auto"/>
              <w:left w:val="single" w:sz="4" w:space="0" w:color="auto"/>
              <w:bottom w:val="single" w:sz="4" w:space="0" w:color="auto"/>
              <w:right w:val="single" w:sz="4" w:space="0" w:color="auto"/>
            </w:tcBorders>
          </w:tcPr>
          <w:p w14:paraId="0DC7E19A" w14:textId="77777777" w:rsidR="000960C3" w:rsidRDefault="000960C3">
            <w:pPr>
              <w:jc w:val="both"/>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482692F5" w14:textId="77777777" w:rsidR="000960C3" w:rsidRDefault="000960C3">
            <w:pPr>
              <w:jc w:val="both"/>
              <w:rPr>
                <w:rFonts w:ascii="Garamond" w:hAnsi="Garamond"/>
              </w:rPr>
            </w:pPr>
          </w:p>
        </w:tc>
      </w:tr>
    </w:tbl>
    <w:p w14:paraId="65C68075" w14:textId="77777777" w:rsidR="000960C3" w:rsidRDefault="000960C3" w:rsidP="000960C3">
      <w:pPr>
        <w:jc w:val="both"/>
        <w:rPr>
          <w:rFonts w:ascii="Garamond" w:hAnsi="Garamond"/>
        </w:rPr>
      </w:pPr>
    </w:p>
    <w:p w14:paraId="0B3AF90D" w14:textId="0D7CFEA9" w:rsidR="000960C3" w:rsidRDefault="000960C3" w:rsidP="000960C3">
      <w:pPr>
        <w:jc w:val="both"/>
        <w:rPr>
          <w:rFonts w:ascii="Garamond" w:hAnsi="Garamond"/>
        </w:rPr>
      </w:pPr>
      <w:r>
        <w:rPr>
          <w:rFonts w:ascii="Garamond" w:hAnsi="Garamond"/>
        </w:rPr>
        <w:t>En julio al movimiento se le atribuye del orden de la mitad de los apoyos del partido al que se atribuye la primera posición y ha cortado de raíz el anterior progreso de UPyD, y frena, pero no erosiona los propios de IU/ICV, en tanto que en octubre alcanza los niveles de apoyo electoral propios de los pa</w:t>
      </w:r>
      <w:r w:rsidR="000142AC">
        <w:rPr>
          <w:rFonts w:ascii="Garamond" w:hAnsi="Garamond"/>
        </w:rPr>
        <w:t>rtidos turnantes, y hunde las ex</w:t>
      </w:r>
      <w:r>
        <w:rPr>
          <w:rFonts w:ascii="Garamond" w:hAnsi="Garamond"/>
        </w:rPr>
        <w:t>pectativas de los dos partidos nacionales de apoyo difuso y conquista la seg</w:t>
      </w:r>
      <w:r w:rsidR="000142AC">
        <w:rPr>
          <w:rFonts w:ascii="Garamond" w:hAnsi="Garamond"/>
        </w:rPr>
        <w:t>unda posición, a costa del PSOE</w:t>
      </w:r>
      <w:r>
        <w:rPr>
          <w:rFonts w:ascii="Garamond" w:hAnsi="Garamond"/>
        </w:rPr>
        <w:t>, que cae al tercer puesto, al comenzar el año de las cinco elecciones posibles, si bien hay que anotar que ello no impide un attisbo de recuperación de UPyD y IU/ICV. Como puede verse hablar de PODEMOS como un “huracán” o un “tsunami” electoral no es ciertamente injustificado.</w:t>
      </w:r>
    </w:p>
    <w:p w14:paraId="70711474" w14:textId="77777777" w:rsidR="000960C3" w:rsidRDefault="000960C3" w:rsidP="000960C3">
      <w:pPr>
        <w:jc w:val="both"/>
        <w:rPr>
          <w:rFonts w:ascii="Garamond" w:hAnsi="Garamond"/>
        </w:rPr>
      </w:pPr>
    </w:p>
    <w:p w14:paraId="3D2A90D7" w14:textId="77777777" w:rsidR="000960C3" w:rsidRDefault="000960C3" w:rsidP="000960C3">
      <w:pPr>
        <w:jc w:val="both"/>
        <w:rPr>
          <w:rFonts w:ascii="Garamond" w:hAnsi="Garamond"/>
        </w:rPr>
      </w:pPr>
      <w:r>
        <w:rPr>
          <w:rFonts w:ascii="Garamond" w:hAnsi="Garamond"/>
        </w:rPr>
        <w:t>Cabe preguntarse si el trabajo de asignación de indecisos, que claramente privilegia a los partidos turnantes y, muy en especial, al Partido Popular, siguiendo una técnica acreditada por el uso de más de veinte años, es adecuada, esto es, si lo que ha sido funcional y acertado en el pasado lo es necesariamente en el año de todas las elecciones. A mi juicio las dudas caben, así, mientras que para Metroscopia los resultados en intención de voto directa son muy similares a los del CIS, los obtenidos tras la asignación de indecisos se separa significativamente. Veáse:</w:t>
      </w:r>
    </w:p>
    <w:p w14:paraId="250354C2" w14:textId="77777777" w:rsidR="000960C3" w:rsidRDefault="000960C3" w:rsidP="000960C3">
      <w:pPr>
        <w:jc w:val="both"/>
        <w:rPr>
          <w:rFonts w:ascii="Garamond" w:hAnsi="Garamond"/>
        </w:rPr>
      </w:pPr>
    </w:p>
    <w:p w14:paraId="0BD7695A" w14:textId="77777777" w:rsidR="000960C3" w:rsidRDefault="000960C3" w:rsidP="000960C3">
      <w:pPr>
        <w:jc w:val="both"/>
        <w:rPr>
          <w:rFonts w:ascii="Garamond" w:hAnsi="Garamond"/>
          <w:b/>
          <w:i/>
        </w:rPr>
      </w:pPr>
      <w:r>
        <w:rPr>
          <w:rFonts w:ascii="Garamond" w:hAnsi="Garamond"/>
          <w:b/>
          <w:i/>
        </w:rPr>
        <w:t>Metroscopia. Sondeos mensuales para El Pais.</w:t>
      </w:r>
    </w:p>
    <w:p w14:paraId="61F15120" w14:textId="77777777" w:rsidR="000960C3" w:rsidRDefault="000960C3" w:rsidP="000960C3">
      <w:pPr>
        <w:jc w:val="both"/>
        <w:rPr>
          <w:rFonts w:ascii="Garamond" w:hAnsi="Garamond"/>
          <w:b/>
          <w:i/>
        </w:rPr>
      </w:pPr>
    </w:p>
    <w:p w14:paraId="01C211A5" w14:textId="77777777" w:rsidR="000960C3" w:rsidRDefault="000960C3" w:rsidP="000960C3">
      <w:pPr>
        <w:jc w:val="both"/>
        <w:rPr>
          <w:rFonts w:ascii="Garamond" w:hAnsi="Garamond"/>
        </w:rPr>
      </w:pPr>
    </w:p>
    <w:p w14:paraId="0D2B9254" w14:textId="77777777" w:rsidR="000960C3" w:rsidRDefault="000960C3" w:rsidP="000960C3">
      <w:pPr>
        <w:jc w:val="both"/>
        <w:rPr>
          <w:rFonts w:ascii="Garamond" w:hAnsi="Garamond"/>
        </w:rPr>
      </w:pPr>
      <w:r>
        <w:rPr>
          <w:rFonts w:ascii="Garamond" w:hAnsi="Garamond"/>
        </w:rPr>
        <w:tab/>
        <w:t xml:space="preserve">        Ag.         Oct.       Nov.      Dic.       Ene.       Feb.       Marz.     Abril       May.</w:t>
      </w:r>
    </w:p>
    <w:tbl>
      <w:tblPr>
        <w:tblStyle w:val="Tablaconcuadrcula"/>
        <w:tblW w:w="0" w:type="auto"/>
        <w:tblLook w:val="04A0" w:firstRow="1" w:lastRow="0" w:firstColumn="1" w:lastColumn="0" w:noHBand="0" w:noVBand="1"/>
      </w:tblPr>
      <w:tblGrid>
        <w:gridCol w:w="1162"/>
        <w:gridCol w:w="843"/>
        <w:gridCol w:w="845"/>
        <w:gridCol w:w="846"/>
        <w:gridCol w:w="846"/>
        <w:gridCol w:w="846"/>
        <w:gridCol w:w="846"/>
        <w:gridCol w:w="846"/>
        <w:gridCol w:w="817"/>
        <w:gridCol w:w="817"/>
      </w:tblGrid>
      <w:tr w:rsidR="000960C3" w14:paraId="5F7BFDC4"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5B995A83" w14:textId="77777777" w:rsidR="000960C3" w:rsidRDefault="000960C3">
            <w:pPr>
              <w:jc w:val="both"/>
              <w:rPr>
                <w:rFonts w:ascii="Garamond" w:hAnsi="Garamond"/>
              </w:rPr>
            </w:pPr>
            <w:r>
              <w:rPr>
                <w:rFonts w:ascii="Garamond" w:hAnsi="Garamond"/>
              </w:rPr>
              <w:t>Particip.</w:t>
            </w:r>
          </w:p>
        </w:tc>
        <w:tc>
          <w:tcPr>
            <w:tcW w:w="863" w:type="dxa"/>
            <w:tcBorders>
              <w:top w:val="single" w:sz="4" w:space="0" w:color="auto"/>
              <w:left w:val="single" w:sz="4" w:space="0" w:color="auto"/>
              <w:bottom w:val="single" w:sz="4" w:space="0" w:color="auto"/>
              <w:right w:val="single" w:sz="4" w:space="0" w:color="auto"/>
            </w:tcBorders>
            <w:hideMark/>
          </w:tcPr>
          <w:p w14:paraId="253234B1" w14:textId="77777777" w:rsidR="000960C3" w:rsidRDefault="000960C3" w:rsidP="000142AC">
            <w:pPr>
              <w:jc w:val="center"/>
              <w:rPr>
                <w:rFonts w:ascii="Garamond" w:hAnsi="Garamond"/>
              </w:rPr>
            </w:pPr>
            <w:r>
              <w:rPr>
                <w:rFonts w:ascii="Garamond" w:hAnsi="Garamond"/>
              </w:rPr>
              <w:t>67,2</w:t>
            </w:r>
          </w:p>
        </w:tc>
        <w:tc>
          <w:tcPr>
            <w:tcW w:w="864" w:type="dxa"/>
            <w:tcBorders>
              <w:top w:val="single" w:sz="4" w:space="0" w:color="auto"/>
              <w:left w:val="single" w:sz="4" w:space="0" w:color="auto"/>
              <w:bottom w:val="single" w:sz="4" w:space="0" w:color="auto"/>
              <w:right w:val="single" w:sz="4" w:space="0" w:color="auto"/>
            </w:tcBorders>
            <w:hideMark/>
          </w:tcPr>
          <w:p w14:paraId="121C1E14" w14:textId="77777777" w:rsidR="000960C3" w:rsidRDefault="000960C3" w:rsidP="000142AC">
            <w:pPr>
              <w:jc w:val="center"/>
              <w:rPr>
                <w:rFonts w:ascii="Garamond" w:hAnsi="Garamond"/>
              </w:rPr>
            </w:pPr>
            <w:r>
              <w:rPr>
                <w:rFonts w:ascii="Garamond" w:hAnsi="Garamond"/>
              </w:rPr>
              <w:t>70,0</w:t>
            </w:r>
          </w:p>
        </w:tc>
        <w:tc>
          <w:tcPr>
            <w:tcW w:w="864" w:type="dxa"/>
            <w:tcBorders>
              <w:top w:val="single" w:sz="4" w:space="0" w:color="auto"/>
              <w:left w:val="single" w:sz="4" w:space="0" w:color="auto"/>
              <w:bottom w:val="single" w:sz="4" w:space="0" w:color="auto"/>
              <w:right w:val="single" w:sz="4" w:space="0" w:color="auto"/>
            </w:tcBorders>
            <w:hideMark/>
          </w:tcPr>
          <w:p w14:paraId="5BBAAC72" w14:textId="77777777" w:rsidR="000960C3" w:rsidRDefault="000960C3" w:rsidP="000142AC">
            <w:pPr>
              <w:jc w:val="center"/>
              <w:rPr>
                <w:rFonts w:ascii="Garamond" w:hAnsi="Garamond"/>
              </w:rPr>
            </w:pPr>
            <w:r>
              <w:rPr>
                <w:rFonts w:ascii="Garamond" w:hAnsi="Garamond"/>
              </w:rPr>
              <w:t>70,5</w:t>
            </w:r>
          </w:p>
        </w:tc>
        <w:tc>
          <w:tcPr>
            <w:tcW w:w="864" w:type="dxa"/>
            <w:tcBorders>
              <w:top w:val="single" w:sz="4" w:space="0" w:color="auto"/>
              <w:left w:val="single" w:sz="4" w:space="0" w:color="auto"/>
              <w:bottom w:val="single" w:sz="4" w:space="0" w:color="auto"/>
              <w:right w:val="single" w:sz="4" w:space="0" w:color="auto"/>
            </w:tcBorders>
            <w:hideMark/>
          </w:tcPr>
          <w:p w14:paraId="237680AF" w14:textId="77777777" w:rsidR="000960C3" w:rsidRDefault="000960C3" w:rsidP="000142AC">
            <w:pPr>
              <w:jc w:val="center"/>
              <w:rPr>
                <w:rFonts w:ascii="Garamond" w:hAnsi="Garamond"/>
              </w:rPr>
            </w:pPr>
            <w:r>
              <w:rPr>
                <w:rFonts w:ascii="Garamond" w:hAnsi="Garamond"/>
              </w:rPr>
              <w:t>73.0</w:t>
            </w:r>
          </w:p>
        </w:tc>
        <w:tc>
          <w:tcPr>
            <w:tcW w:w="864" w:type="dxa"/>
            <w:tcBorders>
              <w:top w:val="single" w:sz="4" w:space="0" w:color="auto"/>
              <w:left w:val="single" w:sz="4" w:space="0" w:color="auto"/>
              <w:bottom w:val="single" w:sz="4" w:space="0" w:color="auto"/>
              <w:right w:val="single" w:sz="4" w:space="0" w:color="auto"/>
            </w:tcBorders>
            <w:hideMark/>
          </w:tcPr>
          <w:p w14:paraId="1433894D" w14:textId="77777777" w:rsidR="000960C3" w:rsidRDefault="000960C3" w:rsidP="000142AC">
            <w:pPr>
              <w:jc w:val="center"/>
              <w:rPr>
                <w:rFonts w:ascii="Garamond" w:hAnsi="Garamond"/>
              </w:rPr>
            </w:pPr>
            <w:r>
              <w:rPr>
                <w:rFonts w:ascii="Garamond" w:hAnsi="Garamond"/>
              </w:rPr>
              <w:t>71,6</w:t>
            </w:r>
          </w:p>
        </w:tc>
        <w:tc>
          <w:tcPr>
            <w:tcW w:w="864" w:type="dxa"/>
            <w:tcBorders>
              <w:top w:val="single" w:sz="4" w:space="0" w:color="auto"/>
              <w:left w:val="single" w:sz="4" w:space="0" w:color="auto"/>
              <w:bottom w:val="single" w:sz="4" w:space="0" w:color="auto"/>
              <w:right w:val="single" w:sz="4" w:space="0" w:color="auto"/>
            </w:tcBorders>
            <w:hideMark/>
          </w:tcPr>
          <w:p w14:paraId="18270CA4" w14:textId="77777777" w:rsidR="000960C3" w:rsidRDefault="000960C3" w:rsidP="000142AC">
            <w:pPr>
              <w:jc w:val="center"/>
              <w:rPr>
                <w:rFonts w:ascii="Garamond" w:hAnsi="Garamond"/>
              </w:rPr>
            </w:pPr>
            <w:r>
              <w:rPr>
                <w:rFonts w:ascii="Garamond" w:hAnsi="Garamond"/>
              </w:rPr>
              <w:t>72,0</w:t>
            </w:r>
          </w:p>
        </w:tc>
        <w:tc>
          <w:tcPr>
            <w:tcW w:w="864" w:type="dxa"/>
            <w:tcBorders>
              <w:top w:val="single" w:sz="4" w:space="0" w:color="auto"/>
              <w:left w:val="single" w:sz="4" w:space="0" w:color="auto"/>
              <w:bottom w:val="single" w:sz="4" w:space="0" w:color="auto"/>
              <w:right w:val="single" w:sz="4" w:space="0" w:color="auto"/>
            </w:tcBorders>
            <w:hideMark/>
          </w:tcPr>
          <w:p w14:paraId="2D1CB5DD" w14:textId="77777777" w:rsidR="000960C3" w:rsidRDefault="000960C3" w:rsidP="000142AC">
            <w:pPr>
              <w:jc w:val="center"/>
              <w:rPr>
                <w:rFonts w:ascii="Garamond" w:hAnsi="Garamond"/>
              </w:rPr>
            </w:pPr>
            <w:r>
              <w:rPr>
                <w:rFonts w:ascii="Garamond" w:hAnsi="Garamond"/>
              </w:rPr>
              <w:t>74,6</w:t>
            </w:r>
          </w:p>
        </w:tc>
        <w:tc>
          <w:tcPr>
            <w:tcW w:w="864" w:type="dxa"/>
            <w:tcBorders>
              <w:top w:val="single" w:sz="4" w:space="0" w:color="auto"/>
              <w:left w:val="single" w:sz="4" w:space="0" w:color="auto"/>
              <w:bottom w:val="single" w:sz="4" w:space="0" w:color="auto"/>
              <w:right w:val="single" w:sz="4" w:space="0" w:color="auto"/>
            </w:tcBorders>
          </w:tcPr>
          <w:p w14:paraId="4179A14C"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722DBB6B" w14:textId="77777777" w:rsidR="000960C3" w:rsidRDefault="000960C3">
            <w:pPr>
              <w:jc w:val="both"/>
              <w:rPr>
                <w:rFonts w:ascii="Garamond" w:hAnsi="Garamond"/>
              </w:rPr>
            </w:pPr>
          </w:p>
        </w:tc>
      </w:tr>
      <w:tr w:rsidR="000960C3" w14:paraId="087E6438"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32C338D2" w14:textId="77777777" w:rsidR="000960C3" w:rsidRDefault="000960C3">
            <w:pPr>
              <w:jc w:val="both"/>
              <w:rPr>
                <w:rFonts w:ascii="Garamond" w:hAnsi="Garamond"/>
              </w:rPr>
            </w:pPr>
            <w:r>
              <w:rPr>
                <w:rFonts w:ascii="Garamond" w:hAnsi="Garamond"/>
              </w:rPr>
              <w:t>PP</w:t>
            </w:r>
          </w:p>
        </w:tc>
        <w:tc>
          <w:tcPr>
            <w:tcW w:w="863" w:type="dxa"/>
            <w:tcBorders>
              <w:top w:val="single" w:sz="4" w:space="0" w:color="auto"/>
              <w:left w:val="single" w:sz="4" w:space="0" w:color="auto"/>
              <w:bottom w:val="single" w:sz="4" w:space="0" w:color="auto"/>
              <w:right w:val="single" w:sz="4" w:space="0" w:color="auto"/>
            </w:tcBorders>
            <w:hideMark/>
          </w:tcPr>
          <w:p w14:paraId="0667AA5B" w14:textId="77777777" w:rsidR="000960C3" w:rsidRDefault="000960C3" w:rsidP="000142AC">
            <w:pPr>
              <w:jc w:val="center"/>
              <w:rPr>
                <w:rFonts w:ascii="Garamond" w:hAnsi="Garamond"/>
              </w:rPr>
            </w:pPr>
            <w:r>
              <w:rPr>
                <w:rFonts w:ascii="Garamond" w:hAnsi="Garamond"/>
              </w:rPr>
              <w:t>32,3</w:t>
            </w:r>
          </w:p>
        </w:tc>
        <w:tc>
          <w:tcPr>
            <w:tcW w:w="864" w:type="dxa"/>
            <w:tcBorders>
              <w:top w:val="single" w:sz="4" w:space="0" w:color="auto"/>
              <w:left w:val="single" w:sz="4" w:space="0" w:color="auto"/>
              <w:bottom w:val="single" w:sz="4" w:space="0" w:color="auto"/>
              <w:right w:val="single" w:sz="4" w:space="0" w:color="auto"/>
            </w:tcBorders>
            <w:hideMark/>
          </w:tcPr>
          <w:p w14:paraId="51FF2545" w14:textId="77777777" w:rsidR="000960C3" w:rsidRDefault="000960C3" w:rsidP="000142AC">
            <w:pPr>
              <w:jc w:val="center"/>
              <w:rPr>
                <w:rFonts w:ascii="Garamond" w:hAnsi="Garamond"/>
              </w:rPr>
            </w:pPr>
            <w:r>
              <w:rPr>
                <w:rFonts w:ascii="Garamond" w:hAnsi="Garamond"/>
              </w:rPr>
              <w:t>30,2</w:t>
            </w:r>
          </w:p>
        </w:tc>
        <w:tc>
          <w:tcPr>
            <w:tcW w:w="864" w:type="dxa"/>
            <w:tcBorders>
              <w:top w:val="single" w:sz="4" w:space="0" w:color="auto"/>
              <w:left w:val="single" w:sz="4" w:space="0" w:color="auto"/>
              <w:bottom w:val="single" w:sz="4" w:space="0" w:color="auto"/>
              <w:right w:val="single" w:sz="4" w:space="0" w:color="auto"/>
            </w:tcBorders>
            <w:hideMark/>
          </w:tcPr>
          <w:p w14:paraId="4445BB75" w14:textId="77777777" w:rsidR="000960C3" w:rsidRDefault="000960C3" w:rsidP="000142AC">
            <w:pPr>
              <w:jc w:val="center"/>
              <w:rPr>
                <w:rFonts w:ascii="Garamond" w:hAnsi="Garamond"/>
              </w:rPr>
            </w:pPr>
            <w:r>
              <w:rPr>
                <w:rFonts w:ascii="Garamond" w:hAnsi="Garamond"/>
              </w:rPr>
              <w:t>20,7</w:t>
            </w:r>
          </w:p>
        </w:tc>
        <w:tc>
          <w:tcPr>
            <w:tcW w:w="864" w:type="dxa"/>
            <w:tcBorders>
              <w:top w:val="single" w:sz="4" w:space="0" w:color="auto"/>
              <w:left w:val="single" w:sz="4" w:space="0" w:color="auto"/>
              <w:bottom w:val="single" w:sz="4" w:space="0" w:color="auto"/>
              <w:right w:val="single" w:sz="4" w:space="0" w:color="auto"/>
            </w:tcBorders>
            <w:hideMark/>
          </w:tcPr>
          <w:p w14:paraId="423546DA" w14:textId="77777777" w:rsidR="000960C3" w:rsidRDefault="000960C3" w:rsidP="000142AC">
            <w:pPr>
              <w:jc w:val="center"/>
              <w:rPr>
                <w:rFonts w:ascii="Garamond" w:hAnsi="Garamond"/>
              </w:rPr>
            </w:pPr>
            <w:r>
              <w:rPr>
                <w:rFonts w:ascii="Garamond" w:hAnsi="Garamond"/>
              </w:rPr>
              <w:t>20,0</w:t>
            </w:r>
          </w:p>
        </w:tc>
        <w:tc>
          <w:tcPr>
            <w:tcW w:w="864" w:type="dxa"/>
            <w:tcBorders>
              <w:top w:val="single" w:sz="4" w:space="0" w:color="auto"/>
              <w:left w:val="single" w:sz="4" w:space="0" w:color="auto"/>
              <w:bottom w:val="single" w:sz="4" w:space="0" w:color="auto"/>
              <w:right w:val="single" w:sz="4" w:space="0" w:color="auto"/>
            </w:tcBorders>
            <w:hideMark/>
          </w:tcPr>
          <w:p w14:paraId="10EC00C0" w14:textId="77777777" w:rsidR="000960C3" w:rsidRDefault="000960C3" w:rsidP="000142AC">
            <w:pPr>
              <w:jc w:val="center"/>
              <w:rPr>
                <w:rFonts w:ascii="Garamond" w:hAnsi="Garamond"/>
              </w:rPr>
            </w:pPr>
            <w:r>
              <w:rPr>
                <w:rFonts w:ascii="Garamond" w:hAnsi="Garamond"/>
              </w:rPr>
              <w:t>19,2</w:t>
            </w:r>
          </w:p>
        </w:tc>
        <w:tc>
          <w:tcPr>
            <w:tcW w:w="864" w:type="dxa"/>
            <w:tcBorders>
              <w:top w:val="single" w:sz="4" w:space="0" w:color="auto"/>
              <w:left w:val="single" w:sz="4" w:space="0" w:color="auto"/>
              <w:bottom w:val="single" w:sz="4" w:space="0" w:color="auto"/>
              <w:right w:val="single" w:sz="4" w:space="0" w:color="auto"/>
            </w:tcBorders>
            <w:hideMark/>
          </w:tcPr>
          <w:p w14:paraId="48E57A46" w14:textId="77777777" w:rsidR="000960C3" w:rsidRDefault="000960C3" w:rsidP="000142AC">
            <w:pPr>
              <w:jc w:val="center"/>
              <w:rPr>
                <w:rFonts w:ascii="Garamond" w:hAnsi="Garamond"/>
              </w:rPr>
            </w:pPr>
            <w:r>
              <w:rPr>
                <w:rFonts w:ascii="Garamond" w:hAnsi="Garamond"/>
              </w:rPr>
              <w:t>20,9</w:t>
            </w:r>
          </w:p>
        </w:tc>
        <w:tc>
          <w:tcPr>
            <w:tcW w:w="864" w:type="dxa"/>
            <w:tcBorders>
              <w:top w:val="single" w:sz="4" w:space="0" w:color="auto"/>
              <w:left w:val="single" w:sz="4" w:space="0" w:color="auto"/>
              <w:bottom w:val="single" w:sz="4" w:space="0" w:color="auto"/>
              <w:right w:val="single" w:sz="4" w:space="0" w:color="auto"/>
            </w:tcBorders>
            <w:hideMark/>
          </w:tcPr>
          <w:p w14:paraId="2690B5EF" w14:textId="77777777" w:rsidR="000960C3" w:rsidRDefault="000960C3" w:rsidP="000142AC">
            <w:pPr>
              <w:jc w:val="center"/>
              <w:rPr>
                <w:rFonts w:ascii="Garamond" w:hAnsi="Garamond"/>
              </w:rPr>
            </w:pPr>
            <w:r>
              <w:rPr>
                <w:rFonts w:ascii="Garamond" w:hAnsi="Garamond"/>
              </w:rPr>
              <w:t>18,6</w:t>
            </w:r>
          </w:p>
        </w:tc>
        <w:tc>
          <w:tcPr>
            <w:tcW w:w="864" w:type="dxa"/>
            <w:tcBorders>
              <w:top w:val="single" w:sz="4" w:space="0" w:color="auto"/>
              <w:left w:val="single" w:sz="4" w:space="0" w:color="auto"/>
              <w:bottom w:val="single" w:sz="4" w:space="0" w:color="auto"/>
              <w:right w:val="single" w:sz="4" w:space="0" w:color="auto"/>
            </w:tcBorders>
          </w:tcPr>
          <w:p w14:paraId="18A057E3"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5A584C92" w14:textId="77777777" w:rsidR="000960C3" w:rsidRDefault="000960C3">
            <w:pPr>
              <w:jc w:val="both"/>
              <w:rPr>
                <w:rFonts w:ascii="Garamond" w:hAnsi="Garamond"/>
              </w:rPr>
            </w:pPr>
          </w:p>
        </w:tc>
      </w:tr>
      <w:tr w:rsidR="000960C3" w14:paraId="6D9FF524"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73D77063" w14:textId="77777777" w:rsidR="000960C3" w:rsidRDefault="000960C3">
            <w:pPr>
              <w:jc w:val="both"/>
              <w:rPr>
                <w:rFonts w:ascii="Garamond" w:hAnsi="Garamond"/>
              </w:rPr>
            </w:pPr>
            <w:r>
              <w:rPr>
                <w:rFonts w:ascii="Garamond" w:hAnsi="Garamond"/>
              </w:rPr>
              <w:t>PSOE</w:t>
            </w:r>
          </w:p>
        </w:tc>
        <w:tc>
          <w:tcPr>
            <w:tcW w:w="863" w:type="dxa"/>
            <w:tcBorders>
              <w:top w:val="single" w:sz="4" w:space="0" w:color="auto"/>
              <w:left w:val="single" w:sz="4" w:space="0" w:color="auto"/>
              <w:bottom w:val="single" w:sz="4" w:space="0" w:color="auto"/>
              <w:right w:val="single" w:sz="4" w:space="0" w:color="auto"/>
            </w:tcBorders>
            <w:hideMark/>
          </w:tcPr>
          <w:p w14:paraId="2AFF8113" w14:textId="77777777" w:rsidR="000960C3" w:rsidRDefault="000960C3" w:rsidP="000142AC">
            <w:pPr>
              <w:jc w:val="center"/>
              <w:rPr>
                <w:rFonts w:ascii="Garamond" w:hAnsi="Garamond"/>
              </w:rPr>
            </w:pPr>
            <w:r>
              <w:rPr>
                <w:rFonts w:ascii="Garamond" w:hAnsi="Garamond"/>
              </w:rPr>
              <w:t>31,2</w:t>
            </w:r>
          </w:p>
        </w:tc>
        <w:tc>
          <w:tcPr>
            <w:tcW w:w="864" w:type="dxa"/>
            <w:tcBorders>
              <w:top w:val="single" w:sz="4" w:space="0" w:color="auto"/>
              <w:left w:val="single" w:sz="4" w:space="0" w:color="auto"/>
              <w:bottom w:val="single" w:sz="4" w:space="0" w:color="auto"/>
              <w:right w:val="single" w:sz="4" w:space="0" w:color="auto"/>
            </w:tcBorders>
            <w:hideMark/>
          </w:tcPr>
          <w:p w14:paraId="27077A2A" w14:textId="77777777" w:rsidR="000960C3" w:rsidRDefault="000960C3" w:rsidP="000142AC">
            <w:pPr>
              <w:jc w:val="center"/>
              <w:rPr>
                <w:rFonts w:ascii="Garamond" w:hAnsi="Garamond"/>
              </w:rPr>
            </w:pPr>
            <w:r>
              <w:rPr>
                <w:rFonts w:ascii="Garamond" w:hAnsi="Garamond"/>
              </w:rPr>
              <w:t>30,9</w:t>
            </w:r>
          </w:p>
        </w:tc>
        <w:tc>
          <w:tcPr>
            <w:tcW w:w="864" w:type="dxa"/>
            <w:tcBorders>
              <w:top w:val="single" w:sz="4" w:space="0" w:color="auto"/>
              <w:left w:val="single" w:sz="4" w:space="0" w:color="auto"/>
              <w:bottom w:val="single" w:sz="4" w:space="0" w:color="auto"/>
              <w:right w:val="single" w:sz="4" w:space="0" w:color="auto"/>
            </w:tcBorders>
            <w:hideMark/>
          </w:tcPr>
          <w:p w14:paraId="64E662F0" w14:textId="77777777" w:rsidR="000960C3" w:rsidRDefault="000960C3" w:rsidP="000142AC">
            <w:pPr>
              <w:jc w:val="center"/>
              <w:rPr>
                <w:rFonts w:ascii="Garamond" w:hAnsi="Garamond"/>
              </w:rPr>
            </w:pPr>
            <w:r>
              <w:rPr>
                <w:rFonts w:ascii="Garamond" w:hAnsi="Garamond"/>
              </w:rPr>
              <w:t>26,2</w:t>
            </w:r>
          </w:p>
        </w:tc>
        <w:tc>
          <w:tcPr>
            <w:tcW w:w="864" w:type="dxa"/>
            <w:tcBorders>
              <w:top w:val="single" w:sz="4" w:space="0" w:color="auto"/>
              <w:left w:val="single" w:sz="4" w:space="0" w:color="auto"/>
              <w:bottom w:val="single" w:sz="4" w:space="0" w:color="auto"/>
              <w:right w:val="single" w:sz="4" w:space="0" w:color="auto"/>
            </w:tcBorders>
            <w:hideMark/>
          </w:tcPr>
          <w:p w14:paraId="756E8E8A" w14:textId="77777777" w:rsidR="000960C3" w:rsidRDefault="000960C3" w:rsidP="000142AC">
            <w:pPr>
              <w:jc w:val="center"/>
              <w:rPr>
                <w:rFonts w:ascii="Garamond" w:hAnsi="Garamond"/>
              </w:rPr>
            </w:pPr>
            <w:r>
              <w:rPr>
                <w:rFonts w:ascii="Garamond" w:hAnsi="Garamond"/>
              </w:rPr>
              <w:t>27,7</w:t>
            </w:r>
          </w:p>
        </w:tc>
        <w:tc>
          <w:tcPr>
            <w:tcW w:w="864" w:type="dxa"/>
            <w:tcBorders>
              <w:top w:val="single" w:sz="4" w:space="0" w:color="auto"/>
              <w:left w:val="single" w:sz="4" w:space="0" w:color="auto"/>
              <w:bottom w:val="single" w:sz="4" w:space="0" w:color="auto"/>
              <w:right w:val="single" w:sz="4" w:space="0" w:color="auto"/>
            </w:tcBorders>
            <w:hideMark/>
          </w:tcPr>
          <w:p w14:paraId="2D5F3FEA" w14:textId="77777777" w:rsidR="000960C3" w:rsidRDefault="000960C3" w:rsidP="000142AC">
            <w:pPr>
              <w:jc w:val="center"/>
              <w:rPr>
                <w:rFonts w:ascii="Garamond" w:hAnsi="Garamond"/>
              </w:rPr>
            </w:pPr>
            <w:r>
              <w:rPr>
                <w:rFonts w:ascii="Garamond" w:hAnsi="Garamond"/>
              </w:rPr>
              <w:t>23,5</w:t>
            </w:r>
          </w:p>
        </w:tc>
        <w:tc>
          <w:tcPr>
            <w:tcW w:w="864" w:type="dxa"/>
            <w:tcBorders>
              <w:top w:val="single" w:sz="4" w:space="0" w:color="auto"/>
              <w:left w:val="single" w:sz="4" w:space="0" w:color="auto"/>
              <w:bottom w:val="single" w:sz="4" w:space="0" w:color="auto"/>
              <w:right w:val="single" w:sz="4" w:space="0" w:color="auto"/>
            </w:tcBorders>
            <w:hideMark/>
          </w:tcPr>
          <w:p w14:paraId="3A23D08C" w14:textId="77777777" w:rsidR="000960C3" w:rsidRDefault="000960C3" w:rsidP="000142AC">
            <w:pPr>
              <w:jc w:val="center"/>
              <w:rPr>
                <w:rFonts w:ascii="Garamond" w:hAnsi="Garamond"/>
              </w:rPr>
            </w:pPr>
            <w:r>
              <w:rPr>
                <w:rFonts w:ascii="Garamond" w:hAnsi="Garamond"/>
              </w:rPr>
              <w:t>18,3</w:t>
            </w:r>
          </w:p>
        </w:tc>
        <w:tc>
          <w:tcPr>
            <w:tcW w:w="864" w:type="dxa"/>
            <w:tcBorders>
              <w:top w:val="single" w:sz="4" w:space="0" w:color="auto"/>
              <w:left w:val="single" w:sz="4" w:space="0" w:color="auto"/>
              <w:bottom w:val="single" w:sz="4" w:space="0" w:color="auto"/>
              <w:right w:val="single" w:sz="4" w:space="0" w:color="auto"/>
            </w:tcBorders>
            <w:hideMark/>
          </w:tcPr>
          <w:p w14:paraId="0B044ADA" w14:textId="77777777" w:rsidR="000960C3" w:rsidRDefault="000960C3" w:rsidP="000142AC">
            <w:pPr>
              <w:jc w:val="center"/>
              <w:rPr>
                <w:rFonts w:ascii="Garamond" w:hAnsi="Garamond"/>
              </w:rPr>
            </w:pPr>
            <w:r>
              <w:rPr>
                <w:rFonts w:ascii="Garamond" w:hAnsi="Garamond"/>
              </w:rPr>
              <w:t>20,2</w:t>
            </w:r>
          </w:p>
        </w:tc>
        <w:tc>
          <w:tcPr>
            <w:tcW w:w="864" w:type="dxa"/>
            <w:tcBorders>
              <w:top w:val="single" w:sz="4" w:space="0" w:color="auto"/>
              <w:left w:val="single" w:sz="4" w:space="0" w:color="auto"/>
              <w:bottom w:val="single" w:sz="4" w:space="0" w:color="auto"/>
              <w:right w:val="single" w:sz="4" w:space="0" w:color="auto"/>
            </w:tcBorders>
          </w:tcPr>
          <w:p w14:paraId="3EB84551"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3E481023" w14:textId="77777777" w:rsidR="000960C3" w:rsidRDefault="000960C3">
            <w:pPr>
              <w:jc w:val="both"/>
              <w:rPr>
                <w:rFonts w:ascii="Garamond" w:hAnsi="Garamond"/>
              </w:rPr>
            </w:pPr>
          </w:p>
        </w:tc>
      </w:tr>
      <w:tr w:rsidR="000960C3" w14:paraId="3DCCE77F"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2C8C4B88" w14:textId="77777777" w:rsidR="000960C3" w:rsidRDefault="000960C3">
            <w:pPr>
              <w:jc w:val="both"/>
              <w:rPr>
                <w:rFonts w:ascii="Garamond" w:hAnsi="Garamond"/>
              </w:rPr>
            </w:pPr>
            <w:r>
              <w:rPr>
                <w:rFonts w:ascii="Garamond" w:hAnsi="Garamond"/>
              </w:rPr>
              <w:t>IU/ICV</w:t>
            </w:r>
          </w:p>
        </w:tc>
        <w:tc>
          <w:tcPr>
            <w:tcW w:w="863" w:type="dxa"/>
            <w:tcBorders>
              <w:top w:val="single" w:sz="4" w:space="0" w:color="auto"/>
              <w:left w:val="single" w:sz="4" w:space="0" w:color="auto"/>
              <w:bottom w:val="single" w:sz="4" w:space="0" w:color="auto"/>
              <w:right w:val="single" w:sz="4" w:space="0" w:color="auto"/>
            </w:tcBorders>
            <w:hideMark/>
          </w:tcPr>
          <w:p w14:paraId="1D3A7826" w14:textId="0F424DD9" w:rsidR="000960C3" w:rsidRDefault="000960C3" w:rsidP="000142AC">
            <w:pPr>
              <w:jc w:val="center"/>
              <w:rPr>
                <w:rFonts w:ascii="Garamond" w:hAnsi="Garamond"/>
              </w:rPr>
            </w:pPr>
            <w:r>
              <w:rPr>
                <w:rFonts w:ascii="Garamond" w:hAnsi="Garamond"/>
              </w:rPr>
              <w:t>4,9</w:t>
            </w:r>
          </w:p>
        </w:tc>
        <w:tc>
          <w:tcPr>
            <w:tcW w:w="864" w:type="dxa"/>
            <w:tcBorders>
              <w:top w:val="single" w:sz="4" w:space="0" w:color="auto"/>
              <w:left w:val="single" w:sz="4" w:space="0" w:color="auto"/>
              <w:bottom w:val="single" w:sz="4" w:space="0" w:color="auto"/>
              <w:right w:val="single" w:sz="4" w:space="0" w:color="auto"/>
            </w:tcBorders>
            <w:hideMark/>
          </w:tcPr>
          <w:p w14:paraId="6720182D" w14:textId="7DB13700" w:rsidR="000960C3" w:rsidRDefault="000960C3" w:rsidP="000142AC">
            <w:pPr>
              <w:jc w:val="center"/>
              <w:rPr>
                <w:rFonts w:ascii="Garamond" w:hAnsi="Garamond"/>
              </w:rPr>
            </w:pPr>
            <w:r>
              <w:rPr>
                <w:rFonts w:ascii="Garamond" w:hAnsi="Garamond"/>
              </w:rPr>
              <w:t>5,2</w:t>
            </w:r>
          </w:p>
        </w:tc>
        <w:tc>
          <w:tcPr>
            <w:tcW w:w="864" w:type="dxa"/>
            <w:tcBorders>
              <w:top w:val="single" w:sz="4" w:space="0" w:color="auto"/>
              <w:left w:val="single" w:sz="4" w:space="0" w:color="auto"/>
              <w:bottom w:val="single" w:sz="4" w:space="0" w:color="auto"/>
              <w:right w:val="single" w:sz="4" w:space="0" w:color="auto"/>
            </w:tcBorders>
            <w:hideMark/>
          </w:tcPr>
          <w:p w14:paraId="554C7666" w14:textId="1297EB8C" w:rsidR="000960C3" w:rsidRDefault="000960C3" w:rsidP="000142AC">
            <w:pPr>
              <w:jc w:val="center"/>
              <w:rPr>
                <w:rFonts w:ascii="Garamond" w:hAnsi="Garamond"/>
              </w:rPr>
            </w:pPr>
            <w:r>
              <w:rPr>
                <w:rFonts w:ascii="Garamond" w:hAnsi="Garamond"/>
              </w:rPr>
              <w:t>3,8</w:t>
            </w:r>
          </w:p>
        </w:tc>
        <w:tc>
          <w:tcPr>
            <w:tcW w:w="864" w:type="dxa"/>
            <w:tcBorders>
              <w:top w:val="single" w:sz="4" w:space="0" w:color="auto"/>
              <w:left w:val="single" w:sz="4" w:space="0" w:color="auto"/>
              <w:bottom w:val="single" w:sz="4" w:space="0" w:color="auto"/>
              <w:right w:val="single" w:sz="4" w:space="0" w:color="auto"/>
            </w:tcBorders>
            <w:hideMark/>
          </w:tcPr>
          <w:p w14:paraId="71671127" w14:textId="693406BD" w:rsidR="000960C3" w:rsidRDefault="000960C3" w:rsidP="000142AC">
            <w:pPr>
              <w:jc w:val="center"/>
              <w:rPr>
                <w:rFonts w:ascii="Garamond" w:hAnsi="Garamond"/>
              </w:rPr>
            </w:pPr>
            <w:r>
              <w:rPr>
                <w:rFonts w:ascii="Garamond" w:hAnsi="Garamond"/>
              </w:rPr>
              <w:t>5,6</w:t>
            </w:r>
          </w:p>
        </w:tc>
        <w:tc>
          <w:tcPr>
            <w:tcW w:w="864" w:type="dxa"/>
            <w:tcBorders>
              <w:top w:val="single" w:sz="4" w:space="0" w:color="auto"/>
              <w:left w:val="single" w:sz="4" w:space="0" w:color="auto"/>
              <w:bottom w:val="single" w:sz="4" w:space="0" w:color="auto"/>
              <w:right w:val="single" w:sz="4" w:space="0" w:color="auto"/>
            </w:tcBorders>
            <w:hideMark/>
          </w:tcPr>
          <w:p w14:paraId="1A09E6CD" w14:textId="0BF3794C" w:rsidR="000960C3" w:rsidRDefault="000960C3" w:rsidP="000142AC">
            <w:pPr>
              <w:jc w:val="center"/>
              <w:rPr>
                <w:rFonts w:ascii="Garamond" w:hAnsi="Garamond"/>
              </w:rPr>
            </w:pPr>
            <w:r>
              <w:rPr>
                <w:rFonts w:ascii="Garamond" w:hAnsi="Garamond"/>
              </w:rPr>
              <w:t>5,3</w:t>
            </w:r>
          </w:p>
        </w:tc>
        <w:tc>
          <w:tcPr>
            <w:tcW w:w="864" w:type="dxa"/>
            <w:tcBorders>
              <w:top w:val="single" w:sz="4" w:space="0" w:color="auto"/>
              <w:left w:val="single" w:sz="4" w:space="0" w:color="auto"/>
              <w:bottom w:val="single" w:sz="4" w:space="0" w:color="auto"/>
              <w:right w:val="single" w:sz="4" w:space="0" w:color="auto"/>
            </w:tcBorders>
            <w:hideMark/>
          </w:tcPr>
          <w:p w14:paraId="08E81407" w14:textId="16811D06" w:rsidR="000960C3" w:rsidRDefault="000960C3" w:rsidP="000142AC">
            <w:pPr>
              <w:jc w:val="center"/>
              <w:rPr>
                <w:rFonts w:ascii="Garamond" w:hAnsi="Garamond"/>
              </w:rPr>
            </w:pPr>
            <w:r>
              <w:rPr>
                <w:rFonts w:ascii="Garamond" w:hAnsi="Garamond"/>
              </w:rPr>
              <w:t>6,5</w:t>
            </w:r>
          </w:p>
        </w:tc>
        <w:tc>
          <w:tcPr>
            <w:tcW w:w="864" w:type="dxa"/>
            <w:tcBorders>
              <w:top w:val="single" w:sz="4" w:space="0" w:color="auto"/>
              <w:left w:val="single" w:sz="4" w:space="0" w:color="auto"/>
              <w:bottom w:val="single" w:sz="4" w:space="0" w:color="auto"/>
              <w:right w:val="single" w:sz="4" w:space="0" w:color="auto"/>
            </w:tcBorders>
            <w:hideMark/>
          </w:tcPr>
          <w:p w14:paraId="4A5503F2" w14:textId="72431C6F" w:rsidR="000960C3" w:rsidRDefault="000960C3" w:rsidP="000142AC">
            <w:pPr>
              <w:jc w:val="center"/>
              <w:rPr>
                <w:rFonts w:ascii="Garamond" w:hAnsi="Garamond"/>
              </w:rPr>
            </w:pPr>
            <w:r>
              <w:rPr>
                <w:rFonts w:ascii="Garamond" w:hAnsi="Garamond"/>
              </w:rPr>
              <w:t>5,6</w:t>
            </w:r>
          </w:p>
        </w:tc>
        <w:tc>
          <w:tcPr>
            <w:tcW w:w="864" w:type="dxa"/>
            <w:tcBorders>
              <w:top w:val="single" w:sz="4" w:space="0" w:color="auto"/>
              <w:left w:val="single" w:sz="4" w:space="0" w:color="auto"/>
              <w:bottom w:val="single" w:sz="4" w:space="0" w:color="auto"/>
              <w:right w:val="single" w:sz="4" w:space="0" w:color="auto"/>
            </w:tcBorders>
          </w:tcPr>
          <w:p w14:paraId="3A85259E"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2100FBE9" w14:textId="77777777" w:rsidR="000960C3" w:rsidRDefault="000960C3">
            <w:pPr>
              <w:jc w:val="both"/>
              <w:rPr>
                <w:rFonts w:ascii="Garamond" w:hAnsi="Garamond"/>
              </w:rPr>
            </w:pPr>
          </w:p>
        </w:tc>
      </w:tr>
      <w:tr w:rsidR="000960C3" w14:paraId="17116B2E"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78D9C268" w14:textId="77777777" w:rsidR="000960C3" w:rsidRDefault="000960C3">
            <w:pPr>
              <w:jc w:val="both"/>
              <w:rPr>
                <w:rFonts w:ascii="Garamond" w:hAnsi="Garamond"/>
              </w:rPr>
            </w:pPr>
            <w:r>
              <w:rPr>
                <w:rFonts w:ascii="Garamond" w:hAnsi="Garamond"/>
              </w:rPr>
              <w:t>UPyD</w:t>
            </w:r>
          </w:p>
        </w:tc>
        <w:tc>
          <w:tcPr>
            <w:tcW w:w="863" w:type="dxa"/>
            <w:tcBorders>
              <w:top w:val="single" w:sz="4" w:space="0" w:color="auto"/>
              <w:left w:val="single" w:sz="4" w:space="0" w:color="auto"/>
              <w:bottom w:val="single" w:sz="4" w:space="0" w:color="auto"/>
              <w:right w:val="single" w:sz="4" w:space="0" w:color="auto"/>
            </w:tcBorders>
            <w:hideMark/>
          </w:tcPr>
          <w:p w14:paraId="550416BA" w14:textId="13A6C371" w:rsidR="000960C3" w:rsidRDefault="000960C3" w:rsidP="000142AC">
            <w:pPr>
              <w:jc w:val="center"/>
              <w:rPr>
                <w:rFonts w:ascii="Garamond" w:hAnsi="Garamond"/>
              </w:rPr>
            </w:pPr>
            <w:r>
              <w:rPr>
                <w:rFonts w:ascii="Garamond" w:hAnsi="Garamond"/>
              </w:rPr>
              <w:t>3,3</w:t>
            </w:r>
          </w:p>
        </w:tc>
        <w:tc>
          <w:tcPr>
            <w:tcW w:w="864" w:type="dxa"/>
            <w:tcBorders>
              <w:top w:val="single" w:sz="4" w:space="0" w:color="auto"/>
              <w:left w:val="single" w:sz="4" w:space="0" w:color="auto"/>
              <w:bottom w:val="single" w:sz="4" w:space="0" w:color="auto"/>
              <w:right w:val="single" w:sz="4" w:space="0" w:color="auto"/>
            </w:tcBorders>
            <w:hideMark/>
          </w:tcPr>
          <w:p w14:paraId="18E8BCA8" w14:textId="7FA475ED" w:rsidR="000960C3" w:rsidRDefault="000960C3" w:rsidP="000142AC">
            <w:pPr>
              <w:jc w:val="center"/>
              <w:rPr>
                <w:rFonts w:ascii="Garamond" w:hAnsi="Garamond"/>
              </w:rPr>
            </w:pPr>
            <w:r>
              <w:rPr>
                <w:rFonts w:ascii="Garamond" w:hAnsi="Garamond"/>
              </w:rPr>
              <w:t>3,4</w:t>
            </w:r>
          </w:p>
        </w:tc>
        <w:tc>
          <w:tcPr>
            <w:tcW w:w="864" w:type="dxa"/>
            <w:tcBorders>
              <w:top w:val="single" w:sz="4" w:space="0" w:color="auto"/>
              <w:left w:val="single" w:sz="4" w:space="0" w:color="auto"/>
              <w:bottom w:val="single" w:sz="4" w:space="0" w:color="auto"/>
              <w:right w:val="single" w:sz="4" w:space="0" w:color="auto"/>
            </w:tcBorders>
            <w:hideMark/>
          </w:tcPr>
          <w:p w14:paraId="339A3FC4" w14:textId="634D07EC" w:rsidR="000960C3" w:rsidRDefault="000960C3" w:rsidP="000142AC">
            <w:pPr>
              <w:jc w:val="center"/>
              <w:rPr>
                <w:rFonts w:ascii="Garamond" w:hAnsi="Garamond"/>
              </w:rPr>
            </w:pPr>
            <w:r>
              <w:rPr>
                <w:rFonts w:ascii="Garamond" w:hAnsi="Garamond"/>
              </w:rPr>
              <w:t>3,0</w:t>
            </w:r>
          </w:p>
        </w:tc>
        <w:tc>
          <w:tcPr>
            <w:tcW w:w="864" w:type="dxa"/>
            <w:tcBorders>
              <w:top w:val="single" w:sz="4" w:space="0" w:color="auto"/>
              <w:left w:val="single" w:sz="4" w:space="0" w:color="auto"/>
              <w:bottom w:val="single" w:sz="4" w:space="0" w:color="auto"/>
              <w:right w:val="single" w:sz="4" w:space="0" w:color="auto"/>
            </w:tcBorders>
            <w:hideMark/>
          </w:tcPr>
          <w:p w14:paraId="3F8D07A9" w14:textId="1D35C845" w:rsidR="000960C3" w:rsidRDefault="000960C3" w:rsidP="000142AC">
            <w:pPr>
              <w:jc w:val="center"/>
              <w:rPr>
                <w:rFonts w:ascii="Garamond" w:hAnsi="Garamond"/>
              </w:rPr>
            </w:pPr>
            <w:r>
              <w:rPr>
                <w:rFonts w:ascii="Garamond" w:hAnsi="Garamond"/>
              </w:rPr>
              <w:t>4,8</w:t>
            </w:r>
          </w:p>
        </w:tc>
        <w:tc>
          <w:tcPr>
            <w:tcW w:w="864" w:type="dxa"/>
            <w:tcBorders>
              <w:top w:val="single" w:sz="4" w:space="0" w:color="auto"/>
              <w:left w:val="single" w:sz="4" w:space="0" w:color="auto"/>
              <w:bottom w:val="single" w:sz="4" w:space="0" w:color="auto"/>
              <w:right w:val="single" w:sz="4" w:space="0" w:color="auto"/>
            </w:tcBorders>
            <w:hideMark/>
          </w:tcPr>
          <w:p w14:paraId="206BC6D9" w14:textId="3350C93F" w:rsidR="000960C3" w:rsidRDefault="000960C3" w:rsidP="000142AC">
            <w:pPr>
              <w:jc w:val="center"/>
              <w:rPr>
                <w:rFonts w:ascii="Garamond" w:hAnsi="Garamond"/>
              </w:rPr>
            </w:pPr>
            <w:r>
              <w:rPr>
                <w:rFonts w:ascii="Garamond" w:hAnsi="Garamond"/>
              </w:rPr>
              <w:t>5,0</w:t>
            </w:r>
          </w:p>
        </w:tc>
        <w:tc>
          <w:tcPr>
            <w:tcW w:w="864" w:type="dxa"/>
            <w:tcBorders>
              <w:top w:val="single" w:sz="4" w:space="0" w:color="auto"/>
              <w:left w:val="single" w:sz="4" w:space="0" w:color="auto"/>
              <w:bottom w:val="single" w:sz="4" w:space="0" w:color="auto"/>
              <w:right w:val="single" w:sz="4" w:space="0" w:color="auto"/>
            </w:tcBorders>
            <w:hideMark/>
          </w:tcPr>
          <w:p w14:paraId="61B82E40" w14:textId="3D4548FC" w:rsidR="000960C3" w:rsidRDefault="000960C3" w:rsidP="000142AC">
            <w:pPr>
              <w:jc w:val="center"/>
              <w:rPr>
                <w:rFonts w:ascii="Garamond" w:hAnsi="Garamond"/>
              </w:rPr>
            </w:pPr>
            <w:r>
              <w:rPr>
                <w:rFonts w:ascii="Garamond" w:hAnsi="Garamond"/>
              </w:rPr>
              <w:t>4,5</w:t>
            </w:r>
          </w:p>
        </w:tc>
        <w:tc>
          <w:tcPr>
            <w:tcW w:w="864" w:type="dxa"/>
            <w:tcBorders>
              <w:top w:val="single" w:sz="4" w:space="0" w:color="auto"/>
              <w:left w:val="single" w:sz="4" w:space="0" w:color="auto"/>
              <w:bottom w:val="single" w:sz="4" w:space="0" w:color="auto"/>
              <w:right w:val="single" w:sz="4" w:space="0" w:color="auto"/>
            </w:tcBorders>
            <w:hideMark/>
          </w:tcPr>
          <w:p w14:paraId="71D328A9" w14:textId="260DAFE2" w:rsidR="000960C3" w:rsidRDefault="000960C3" w:rsidP="000142AC">
            <w:pPr>
              <w:jc w:val="center"/>
              <w:rPr>
                <w:rFonts w:ascii="Garamond" w:hAnsi="Garamond"/>
              </w:rPr>
            </w:pPr>
            <w:r>
              <w:rPr>
                <w:rFonts w:ascii="Garamond" w:hAnsi="Garamond"/>
              </w:rPr>
              <w:t>3,6</w:t>
            </w:r>
          </w:p>
        </w:tc>
        <w:tc>
          <w:tcPr>
            <w:tcW w:w="864" w:type="dxa"/>
            <w:tcBorders>
              <w:top w:val="single" w:sz="4" w:space="0" w:color="auto"/>
              <w:left w:val="single" w:sz="4" w:space="0" w:color="auto"/>
              <w:bottom w:val="single" w:sz="4" w:space="0" w:color="auto"/>
              <w:right w:val="single" w:sz="4" w:space="0" w:color="auto"/>
            </w:tcBorders>
          </w:tcPr>
          <w:p w14:paraId="4CCBCC50"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4169E8B6" w14:textId="77777777" w:rsidR="000960C3" w:rsidRDefault="000960C3">
            <w:pPr>
              <w:jc w:val="both"/>
              <w:rPr>
                <w:rFonts w:ascii="Garamond" w:hAnsi="Garamond"/>
              </w:rPr>
            </w:pPr>
          </w:p>
        </w:tc>
      </w:tr>
      <w:tr w:rsidR="000960C3" w14:paraId="7A5ADB7E"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12498E1E" w14:textId="77777777" w:rsidR="000960C3" w:rsidRDefault="000960C3">
            <w:pPr>
              <w:jc w:val="both"/>
              <w:rPr>
                <w:rFonts w:ascii="Garamond" w:hAnsi="Garamond"/>
              </w:rPr>
            </w:pPr>
            <w:r>
              <w:rPr>
                <w:rFonts w:ascii="Garamond" w:hAnsi="Garamond"/>
              </w:rPr>
              <w:t>C,s</w:t>
            </w:r>
          </w:p>
        </w:tc>
        <w:tc>
          <w:tcPr>
            <w:tcW w:w="863" w:type="dxa"/>
            <w:tcBorders>
              <w:top w:val="single" w:sz="4" w:space="0" w:color="auto"/>
              <w:left w:val="single" w:sz="4" w:space="0" w:color="auto"/>
              <w:bottom w:val="single" w:sz="4" w:space="0" w:color="auto"/>
              <w:right w:val="single" w:sz="4" w:space="0" w:color="auto"/>
            </w:tcBorders>
            <w:hideMark/>
          </w:tcPr>
          <w:p w14:paraId="2ADDD68A" w14:textId="77777777" w:rsidR="000960C3" w:rsidRDefault="000960C3" w:rsidP="000142AC">
            <w:pPr>
              <w:jc w:val="center"/>
              <w:rPr>
                <w:rFonts w:ascii="Garamond" w:hAnsi="Garamond"/>
              </w:rPr>
            </w:pPr>
            <w:r>
              <w:rPr>
                <w:rFonts w:ascii="Garamond" w:hAnsi="Garamond"/>
              </w:rPr>
              <w:t>--</w:t>
            </w:r>
          </w:p>
        </w:tc>
        <w:tc>
          <w:tcPr>
            <w:tcW w:w="864" w:type="dxa"/>
            <w:tcBorders>
              <w:top w:val="single" w:sz="4" w:space="0" w:color="auto"/>
              <w:left w:val="single" w:sz="4" w:space="0" w:color="auto"/>
              <w:bottom w:val="single" w:sz="4" w:space="0" w:color="auto"/>
              <w:right w:val="single" w:sz="4" w:space="0" w:color="auto"/>
            </w:tcBorders>
            <w:hideMark/>
          </w:tcPr>
          <w:p w14:paraId="1B7C241B" w14:textId="77777777" w:rsidR="000960C3" w:rsidRDefault="000960C3" w:rsidP="000142AC">
            <w:pPr>
              <w:jc w:val="center"/>
              <w:rPr>
                <w:rFonts w:ascii="Garamond" w:hAnsi="Garamond"/>
              </w:rPr>
            </w:pPr>
            <w:r>
              <w:rPr>
                <w:rFonts w:ascii="Garamond" w:hAnsi="Garamond"/>
              </w:rPr>
              <w:t>--</w:t>
            </w:r>
          </w:p>
        </w:tc>
        <w:tc>
          <w:tcPr>
            <w:tcW w:w="864" w:type="dxa"/>
            <w:tcBorders>
              <w:top w:val="single" w:sz="4" w:space="0" w:color="auto"/>
              <w:left w:val="single" w:sz="4" w:space="0" w:color="auto"/>
              <w:bottom w:val="single" w:sz="4" w:space="0" w:color="auto"/>
              <w:right w:val="single" w:sz="4" w:space="0" w:color="auto"/>
            </w:tcBorders>
            <w:hideMark/>
          </w:tcPr>
          <w:p w14:paraId="0481ED97" w14:textId="77777777" w:rsidR="000960C3" w:rsidRDefault="000960C3" w:rsidP="000142AC">
            <w:pPr>
              <w:jc w:val="center"/>
              <w:rPr>
                <w:rFonts w:ascii="Garamond" w:hAnsi="Garamond"/>
              </w:rPr>
            </w:pPr>
            <w:r>
              <w:rPr>
                <w:rFonts w:ascii="Garamond" w:hAnsi="Garamond"/>
              </w:rPr>
              <w:t>--</w:t>
            </w:r>
          </w:p>
        </w:tc>
        <w:tc>
          <w:tcPr>
            <w:tcW w:w="864" w:type="dxa"/>
            <w:tcBorders>
              <w:top w:val="single" w:sz="4" w:space="0" w:color="auto"/>
              <w:left w:val="single" w:sz="4" w:space="0" w:color="auto"/>
              <w:bottom w:val="single" w:sz="4" w:space="0" w:color="auto"/>
              <w:right w:val="single" w:sz="4" w:space="0" w:color="auto"/>
            </w:tcBorders>
            <w:hideMark/>
          </w:tcPr>
          <w:p w14:paraId="07845BCD" w14:textId="77777777" w:rsidR="000960C3" w:rsidRDefault="000960C3" w:rsidP="000142AC">
            <w:pPr>
              <w:jc w:val="center"/>
              <w:rPr>
                <w:rFonts w:ascii="Garamond" w:hAnsi="Garamond"/>
              </w:rPr>
            </w:pPr>
            <w:r>
              <w:rPr>
                <w:rFonts w:ascii="Garamond" w:hAnsi="Garamond"/>
              </w:rPr>
              <w:t>--</w:t>
            </w:r>
          </w:p>
        </w:tc>
        <w:tc>
          <w:tcPr>
            <w:tcW w:w="864" w:type="dxa"/>
            <w:tcBorders>
              <w:top w:val="single" w:sz="4" w:space="0" w:color="auto"/>
              <w:left w:val="single" w:sz="4" w:space="0" w:color="auto"/>
              <w:bottom w:val="single" w:sz="4" w:space="0" w:color="auto"/>
              <w:right w:val="single" w:sz="4" w:space="0" w:color="auto"/>
            </w:tcBorders>
            <w:hideMark/>
          </w:tcPr>
          <w:p w14:paraId="7BC285CF" w14:textId="76213DC0" w:rsidR="000960C3" w:rsidRDefault="000960C3" w:rsidP="000142AC">
            <w:pPr>
              <w:jc w:val="center"/>
              <w:rPr>
                <w:rFonts w:ascii="Garamond" w:hAnsi="Garamond"/>
              </w:rPr>
            </w:pPr>
            <w:r>
              <w:rPr>
                <w:rFonts w:ascii="Garamond" w:hAnsi="Garamond"/>
              </w:rPr>
              <w:t>8,1</w:t>
            </w:r>
          </w:p>
        </w:tc>
        <w:tc>
          <w:tcPr>
            <w:tcW w:w="864" w:type="dxa"/>
            <w:tcBorders>
              <w:top w:val="single" w:sz="4" w:space="0" w:color="auto"/>
              <w:left w:val="single" w:sz="4" w:space="0" w:color="auto"/>
              <w:bottom w:val="single" w:sz="4" w:space="0" w:color="auto"/>
              <w:right w:val="single" w:sz="4" w:space="0" w:color="auto"/>
            </w:tcBorders>
            <w:hideMark/>
          </w:tcPr>
          <w:p w14:paraId="70945B32" w14:textId="77777777" w:rsidR="000960C3" w:rsidRDefault="000960C3" w:rsidP="000142AC">
            <w:pPr>
              <w:jc w:val="center"/>
              <w:rPr>
                <w:rFonts w:ascii="Garamond" w:hAnsi="Garamond"/>
              </w:rPr>
            </w:pPr>
            <w:r>
              <w:rPr>
                <w:rFonts w:ascii="Garamond" w:hAnsi="Garamond"/>
              </w:rPr>
              <w:t>12,2</w:t>
            </w:r>
          </w:p>
        </w:tc>
        <w:tc>
          <w:tcPr>
            <w:tcW w:w="864" w:type="dxa"/>
            <w:tcBorders>
              <w:top w:val="single" w:sz="4" w:space="0" w:color="auto"/>
              <w:left w:val="single" w:sz="4" w:space="0" w:color="auto"/>
              <w:bottom w:val="single" w:sz="4" w:space="0" w:color="auto"/>
              <w:right w:val="single" w:sz="4" w:space="0" w:color="auto"/>
            </w:tcBorders>
            <w:hideMark/>
          </w:tcPr>
          <w:p w14:paraId="067B76E4" w14:textId="77777777" w:rsidR="000960C3" w:rsidRDefault="000960C3" w:rsidP="000142AC">
            <w:pPr>
              <w:jc w:val="center"/>
              <w:rPr>
                <w:rFonts w:ascii="Garamond" w:hAnsi="Garamond"/>
              </w:rPr>
            </w:pPr>
            <w:r>
              <w:rPr>
                <w:rFonts w:ascii="Garamond" w:hAnsi="Garamond"/>
              </w:rPr>
              <w:t>18,4</w:t>
            </w:r>
          </w:p>
        </w:tc>
        <w:tc>
          <w:tcPr>
            <w:tcW w:w="864" w:type="dxa"/>
            <w:tcBorders>
              <w:top w:val="single" w:sz="4" w:space="0" w:color="auto"/>
              <w:left w:val="single" w:sz="4" w:space="0" w:color="auto"/>
              <w:bottom w:val="single" w:sz="4" w:space="0" w:color="auto"/>
              <w:right w:val="single" w:sz="4" w:space="0" w:color="auto"/>
            </w:tcBorders>
          </w:tcPr>
          <w:p w14:paraId="498CC7B1"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38D5BA5A" w14:textId="77777777" w:rsidR="000960C3" w:rsidRDefault="000960C3">
            <w:pPr>
              <w:jc w:val="both"/>
              <w:rPr>
                <w:rFonts w:ascii="Garamond" w:hAnsi="Garamond"/>
              </w:rPr>
            </w:pPr>
          </w:p>
        </w:tc>
      </w:tr>
      <w:tr w:rsidR="000960C3" w:rsidRPr="000960C3" w14:paraId="66014505"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0AA377F3" w14:textId="77777777" w:rsidR="000960C3" w:rsidRPr="000960C3" w:rsidRDefault="000960C3">
            <w:pPr>
              <w:jc w:val="both"/>
              <w:rPr>
                <w:rFonts w:ascii="Garamond" w:hAnsi="Garamond"/>
                <w:b/>
              </w:rPr>
            </w:pPr>
            <w:r w:rsidRPr="000960C3">
              <w:rPr>
                <w:rFonts w:ascii="Garamond" w:hAnsi="Garamond"/>
                <w:b/>
              </w:rPr>
              <w:t>Podemos</w:t>
            </w:r>
          </w:p>
        </w:tc>
        <w:tc>
          <w:tcPr>
            <w:tcW w:w="863" w:type="dxa"/>
            <w:tcBorders>
              <w:top w:val="single" w:sz="4" w:space="0" w:color="auto"/>
              <w:left w:val="single" w:sz="4" w:space="0" w:color="auto"/>
              <w:bottom w:val="single" w:sz="4" w:space="0" w:color="auto"/>
              <w:right w:val="single" w:sz="4" w:space="0" w:color="auto"/>
            </w:tcBorders>
            <w:hideMark/>
          </w:tcPr>
          <w:p w14:paraId="3C3D4C77" w14:textId="77777777" w:rsidR="000960C3" w:rsidRPr="000960C3" w:rsidRDefault="000960C3" w:rsidP="000142AC">
            <w:pPr>
              <w:jc w:val="center"/>
              <w:rPr>
                <w:rFonts w:ascii="Garamond" w:hAnsi="Garamond"/>
                <w:b/>
              </w:rPr>
            </w:pPr>
            <w:r w:rsidRPr="000960C3">
              <w:rPr>
                <w:rFonts w:ascii="Garamond" w:hAnsi="Garamond"/>
                <w:b/>
              </w:rPr>
              <w:t>10,7</w:t>
            </w:r>
          </w:p>
        </w:tc>
        <w:tc>
          <w:tcPr>
            <w:tcW w:w="864" w:type="dxa"/>
            <w:tcBorders>
              <w:top w:val="single" w:sz="4" w:space="0" w:color="auto"/>
              <w:left w:val="single" w:sz="4" w:space="0" w:color="auto"/>
              <w:bottom w:val="single" w:sz="4" w:space="0" w:color="auto"/>
              <w:right w:val="single" w:sz="4" w:space="0" w:color="auto"/>
            </w:tcBorders>
            <w:hideMark/>
          </w:tcPr>
          <w:p w14:paraId="16AB4AFF" w14:textId="77777777" w:rsidR="000960C3" w:rsidRPr="000960C3" w:rsidRDefault="000960C3" w:rsidP="000142AC">
            <w:pPr>
              <w:jc w:val="center"/>
              <w:rPr>
                <w:rFonts w:ascii="Garamond" w:hAnsi="Garamond"/>
                <w:b/>
              </w:rPr>
            </w:pPr>
            <w:r w:rsidRPr="000960C3">
              <w:rPr>
                <w:rFonts w:ascii="Garamond" w:hAnsi="Garamond"/>
                <w:b/>
              </w:rPr>
              <w:t>13,8</w:t>
            </w:r>
          </w:p>
        </w:tc>
        <w:tc>
          <w:tcPr>
            <w:tcW w:w="864" w:type="dxa"/>
            <w:tcBorders>
              <w:top w:val="single" w:sz="4" w:space="0" w:color="auto"/>
              <w:left w:val="single" w:sz="4" w:space="0" w:color="auto"/>
              <w:bottom w:val="single" w:sz="4" w:space="0" w:color="auto"/>
              <w:right w:val="single" w:sz="4" w:space="0" w:color="auto"/>
            </w:tcBorders>
            <w:hideMark/>
          </w:tcPr>
          <w:p w14:paraId="4468E357" w14:textId="77777777" w:rsidR="000960C3" w:rsidRPr="000960C3" w:rsidRDefault="000960C3" w:rsidP="000142AC">
            <w:pPr>
              <w:jc w:val="center"/>
              <w:rPr>
                <w:rFonts w:ascii="Garamond" w:hAnsi="Garamond"/>
                <w:b/>
              </w:rPr>
            </w:pPr>
            <w:r w:rsidRPr="000960C3">
              <w:rPr>
                <w:rFonts w:ascii="Garamond" w:hAnsi="Garamond"/>
                <w:b/>
              </w:rPr>
              <w:t>27,7</w:t>
            </w:r>
          </w:p>
        </w:tc>
        <w:tc>
          <w:tcPr>
            <w:tcW w:w="864" w:type="dxa"/>
            <w:tcBorders>
              <w:top w:val="single" w:sz="4" w:space="0" w:color="auto"/>
              <w:left w:val="single" w:sz="4" w:space="0" w:color="auto"/>
              <w:bottom w:val="single" w:sz="4" w:space="0" w:color="auto"/>
              <w:right w:val="single" w:sz="4" w:space="0" w:color="auto"/>
            </w:tcBorders>
            <w:hideMark/>
          </w:tcPr>
          <w:p w14:paraId="06E65E1F" w14:textId="77777777" w:rsidR="000960C3" w:rsidRPr="000960C3" w:rsidRDefault="000960C3" w:rsidP="000142AC">
            <w:pPr>
              <w:jc w:val="center"/>
              <w:rPr>
                <w:rFonts w:ascii="Garamond" w:hAnsi="Garamond"/>
                <w:b/>
              </w:rPr>
            </w:pPr>
            <w:r w:rsidRPr="000960C3">
              <w:rPr>
                <w:rFonts w:ascii="Garamond" w:hAnsi="Garamond"/>
                <w:b/>
              </w:rPr>
              <w:t>25.0</w:t>
            </w:r>
          </w:p>
        </w:tc>
        <w:tc>
          <w:tcPr>
            <w:tcW w:w="864" w:type="dxa"/>
            <w:tcBorders>
              <w:top w:val="single" w:sz="4" w:space="0" w:color="auto"/>
              <w:left w:val="single" w:sz="4" w:space="0" w:color="auto"/>
              <w:bottom w:val="single" w:sz="4" w:space="0" w:color="auto"/>
              <w:right w:val="single" w:sz="4" w:space="0" w:color="auto"/>
            </w:tcBorders>
            <w:hideMark/>
          </w:tcPr>
          <w:p w14:paraId="4EB572C0" w14:textId="77777777" w:rsidR="000960C3" w:rsidRPr="000960C3" w:rsidRDefault="000960C3" w:rsidP="000142AC">
            <w:pPr>
              <w:jc w:val="center"/>
              <w:rPr>
                <w:rFonts w:ascii="Garamond" w:hAnsi="Garamond"/>
                <w:b/>
              </w:rPr>
            </w:pPr>
            <w:r w:rsidRPr="000960C3">
              <w:rPr>
                <w:rFonts w:ascii="Garamond" w:hAnsi="Garamond"/>
                <w:b/>
              </w:rPr>
              <w:t>28,2</w:t>
            </w:r>
          </w:p>
        </w:tc>
        <w:tc>
          <w:tcPr>
            <w:tcW w:w="864" w:type="dxa"/>
            <w:tcBorders>
              <w:top w:val="single" w:sz="4" w:space="0" w:color="auto"/>
              <w:left w:val="single" w:sz="4" w:space="0" w:color="auto"/>
              <w:bottom w:val="single" w:sz="4" w:space="0" w:color="auto"/>
              <w:right w:val="single" w:sz="4" w:space="0" w:color="auto"/>
            </w:tcBorders>
            <w:hideMark/>
          </w:tcPr>
          <w:p w14:paraId="21FFFF07" w14:textId="77777777" w:rsidR="000960C3" w:rsidRPr="000960C3" w:rsidRDefault="000960C3" w:rsidP="000142AC">
            <w:pPr>
              <w:jc w:val="center"/>
              <w:rPr>
                <w:rFonts w:ascii="Garamond" w:hAnsi="Garamond"/>
                <w:b/>
              </w:rPr>
            </w:pPr>
            <w:r w:rsidRPr="000960C3">
              <w:rPr>
                <w:rFonts w:ascii="Garamond" w:hAnsi="Garamond"/>
                <w:b/>
              </w:rPr>
              <w:t>27,7</w:t>
            </w:r>
          </w:p>
        </w:tc>
        <w:tc>
          <w:tcPr>
            <w:tcW w:w="864" w:type="dxa"/>
            <w:tcBorders>
              <w:top w:val="single" w:sz="4" w:space="0" w:color="auto"/>
              <w:left w:val="single" w:sz="4" w:space="0" w:color="auto"/>
              <w:bottom w:val="single" w:sz="4" w:space="0" w:color="auto"/>
              <w:right w:val="single" w:sz="4" w:space="0" w:color="auto"/>
            </w:tcBorders>
            <w:hideMark/>
          </w:tcPr>
          <w:p w14:paraId="74E769C2" w14:textId="77777777" w:rsidR="000960C3" w:rsidRPr="000960C3" w:rsidRDefault="000960C3" w:rsidP="000142AC">
            <w:pPr>
              <w:jc w:val="center"/>
              <w:rPr>
                <w:rFonts w:ascii="Garamond" w:hAnsi="Garamond"/>
                <w:b/>
              </w:rPr>
            </w:pPr>
            <w:r w:rsidRPr="000960C3">
              <w:rPr>
                <w:rFonts w:ascii="Garamond" w:hAnsi="Garamond"/>
                <w:b/>
              </w:rPr>
              <w:t>22,5</w:t>
            </w:r>
          </w:p>
        </w:tc>
        <w:tc>
          <w:tcPr>
            <w:tcW w:w="864" w:type="dxa"/>
            <w:tcBorders>
              <w:top w:val="single" w:sz="4" w:space="0" w:color="auto"/>
              <w:left w:val="single" w:sz="4" w:space="0" w:color="auto"/>
              <w:bottom w:val="single" w:sz="4" w:space="0" w:color="auto"/>
              <w:right w:val="single" w:sz="4" w:space="0" w:color="auto"/>
            </w:tcBorders>
          </w:tcPr>
          <w:p w14:paraId="6CD13CD9" w14:textId="77777777" w:rsidR="000960C3" w:rsidRPr="000960C3" w:rsidRDefault="000960C3">
            <w:pPr>
              <w:jc w:val="both"/>
              <w:rPr>
                <w:rFonts w:ascii="Garamond" w:hAnsi="Garamond"/>
                <w:b/>
              </w:rPr>
            </w:pPr>
          </w:p>
        </w:tc>
        <w:tc>
          <w:tcPr>
            <w:tcW w:w="864" w:type="dxa"/>
            <w:tcBorders>
              <w:top w:val="single" w:sz="4" w:space="0" w:color="auto"/>
              <w:left w:val="single" w:sz="4" w:space="0" w:color="auto"/>
              <w:bottom w:val="single" w:sz="4" w:space="0" w:color="auto"/>
              <w:right w:val="single" w:sz="4" w:space="0" w:color="auto"/>
            </w:tcBorders>
          </w:tcPr>
          <w:p w14:paraId="321836F6" w14:textId="77777777" w:rsidR="000960C3" w:rsidRPr="000960C3" w:rsidRDefault="000960C3">
            <w:pPr>
              <w:jc w:val="both"/>
              <w:rPr>
                <w:rFonts w:ascii="Garamond" w:hAnsi="Garamond"/>
                <w:b/>
              </w:rPr>
            </w:pPr>
          </w:p>
        </w:tc>
      </w:tr>
      <w:tr w:rsidR="000960C3" w14:paraId="4393267B"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59C1BFDC" w14:textId="77777777" w:rsidR="000960C3" w:rsidRDefault="000960C3">
            <w:pPr>
              <w:jc w:val="both"/>
              <w:rPr>
                <w:rFonts w:ascii="Garamond" w:hAnsi="Garamond"/>
              </w:rPr>
            </w:pPr>
            <w:r>
              <w:rPr>
                <w:rFonts w:ascii="Garamond" w:hAnsi="Garamond"/>
              </w:rPr>
              <w:t>Ot.+B</w:t>
            </w:r>
          </w:p>
        </w:tc>
        <w:tc>
          <w:tcPr>
            <w:tcW w:w="863" w:type="dxa"/>
            <w:tcBorders>
              <w:top w:val="single" w:sz="4" w:space="0" w:color="auto"/>
              <w:left w:val="single" w:sz="4" w:space="0" w:color="auto"/>
              <w:bottom w:val="single" w:sz="4" w:space="0" w:color="auto"/>
              <w:right w:val="single" w:sz="4" w:space="0" w:color="auto"/>
            </w:tcBorders>
            <w:hideMark/>
          </w:tcPr>
          <w:p w14:paraId="78EA3C1A" w14:textId="77777777" w:rsidR="000960C3" w:rsidRDefault="000960C3" w:rsidP="000142AC">
            <w:pPr>
              <w:jc w:val="center"/>
              <w:rPr>
                <w:rFonts w:ascii="Garamond" w:hAnsi="Garamond"/>
              </w:rPr>
            </w:pPr>
            <w:r>
              <w:rPr>
                <w:rFonts w:ascii="Garamond" w:hAnsi="Garamond"/>
              </w:rPr>
              <w:t>17,1</w:t>
            </w:r>
          </w:p>
        </w:tc>
        <w:tc>
          <w:tcPr>
            <w:tcW w:w="864" w:type="dxa"/>
            <w:tcBorders>
              <w:top w:val="single" w:sz="4" w:space="0" w:color="auto"/>
              <w:left w:val="single" w:sz="4" w:space="0" w:color="auto"/>
              <w:bottom w:val="single" w:sz="4" w:space="0" w:color="auto"/>
              <w:right w:val="single" w:sz="4" w:space="0" w:color="auto"/>
            </w:tcBorders>
            <w:hideMark/>
          </w:tcPr>
          <w:p w14:paraId="4D10A1D6" w14:textId="77777777" w:rsidR="000960C3" w:rsidRDefault="000960C3" w:rsidP="000142AC">
            <w:pPr>
              <w:jc w:val="center"/>
              <w:rPr>
                <w:rFonts w:ascii="Garamond" w:hAnsi="Garamond"/>
              </w:rPr>
            </w:pPr>
            <w:r>
              <w:rPr>
                <w:rFonts w:ascii="Garamond" w:hAnsi="Garamond"/>
              </w:rPr>
              <w:t>16,5</w:t>
            </w:r>
          </w:p>
        </w:tc>
        <w:tc>
          <w:tcPr>
            <w:tcW w:w="864" w:type="dxa"/>
            <w:tcBorders>
              <w:top w:val="single" w:sz="4" w:space="0" w:color="auto"/>
              <w:left w:val="single" w:sz="4" w:space="0" w:color="auto"/>
              <w:bottom w:val="single" w:sz="4" w:space="0" w:color="auto"/>
              <w:right w:val="single" w:sz="4" w:space="0" w:color="auto"/>
            </w:tcBorders>
            <w:hideMark/>
          </w:tcPr>
          <w:p w14:paraId="121D7A44" w14:textId="77777777" w:rsidR="000960C3" w:rsidRDefault="000960C3" w:rsidP="000142AC">
            <w:pPr>
              <w:jc w:val="center"/>
              <w:rPr>
                <w:rFonts w:ascii="Garamond" w:hAnsi="Garamond"/>
              </w:rPr>
            </w:pPr>
            <w:r>
              <w:rPr>
                <w:rFonts w:ascii="Garamond" w:hAnsi="Garamond"/>
              </w:rPr>
              <w:t>18,2</w:t>
            </w:r>
          </w:p>
        </w:tc>
        <w:tc>
          <w:tcPr>
            <w:tcW w:w="864" w:type="dxa"/>
            <w:tcBorders>
              <w:top w:val="single" w:sz="4" w:space="0" w:color="auto"/>
              <w:left w:val="single" w:sz="4" w:space="0" w:color="auto"/>
              <w:bottom w:val="single" w:sz="4" w:space="0" w:color="auto"/>
              <w:right w:val="single" w:sz="4" w:space="0" w:color="auto"/>
            </w:tcBorders>
            <w:hideMark/>
          </w:tcPr>
          <w:p w14:paraId="0FE84F48" w14:textId="77777777" w:rsidR="000960C3" w:rsidRDefault="000960C3" w:rsidP="000142AC">
            <w:pPr>
              <w:jc w:val="center"/>
              <w:rPr>
                <w:rFonts w:ascii="Garamond" w:hAnsi="Garamond"/>
              </w:rPr>
            </w:pPr>
            <w:r>
              <w:rPr>
                <w:rFonts w:ascii="Garamond" w:hAnsi="Garamond"/>
              </w:rPr>
              <w:t>16,9</w:t>
            </w:r>
          </w:p>
        </w:tc>
        <w:tc>
          <w:tcPr>
            <w:tcW w:w="864" w:type="dxa"/>
            <w:tcBorders>
              <w:top w:val="single" w:sz="4" w:space="0" w:color="auto"/>
              <w:left w:val="single" w:sz="4" w:space="0" w:color="auto"/>
              <w:bottom w:val="single" w:sz="4" w:space="0" w:color="auto"/>
              <w:right w:val="single" w:sz="4" w:space="0" w:color="auto"/>
            </w:tcBorders>
            <w:hideMark/>
          </w:tcPr>
          <w:p w14:paraId="5E36490F" w14:textId="77777777" w:rsidR="000960C3" w:rsidRDefault="000960C3" w:rsidP="000142AC">
            <w:pPr>
              <w:jc w:val="center"/>
              <w:rPr>
                <w:rFonts w:ascii="Garamond" w:hAnsi="Garamond"/>
              </w:rPr>
            </w:pPr>
            <w:r>
              <w:rPr>
                <w:rFonts w:ascii="Garamond" w:hAnsi="Garamond"/>
              </w:rPr>
              <w:t>10,7</w:t>
            </w:r>
          </w:p>
        </w:tc>
        <w:tc>
          <w:tcPr>
            <w:tcW w:w="864" w:type="dxa"/>
            <w:tcBorders>
              <w:top w:val="single" w:sz="4" w:space="0" w:color="auto"/>
              <w:left w:val="single" w:sz="4" w:space="0" w:color="auto"/>
              <w:bottom w:val="single" w:sz="4" w:space="0" w:color="auto"/>
              <w:right w:val="single" w:sz="4" w:space="0" w:color="auto"/>
            </w:tcBorders>
            <w:hideMark/>
          </w:tcPr>
          <w:p w14:paraId="639D9E5C" w14:textId="744AE7FB" w:rsidR="000960C3" w:rsidRDefault="000960C3" w:rsidP="000142AC">
            <w:pPr>
              <w:jc w:val="center"/>
              <w:rPr>
                <w:rFonts w:ascii="Garamond" w:hAnsi="Garamond"/>
              </w:rPr>
            </w:pPr>
            <w:r>
              <w:rPr>
                <w:rFonts w:ascii="Garamond" w:hAnsi="Garamond"/>
              </w:rPr>
              <w:t>9,9</w:t>
            </w:r>
          </w:p>
        </w:tc>
        <w:tc>
          <w:tcPr>
            <w:tcW w:w="864" w:type="dxa"/>
            <w:tcBorders>
              <w:top w:val="single" w:sz="4" w:space="0" w:color="auto"/>
              <w:left w:val="single" w:sz="4" w:space="0" w:color="auto"/>
              <w:bottom w:val="single" w:sz="4" w:space="0" w:color="auto"/>
              <w:right w:val="single" w:sz="4" w:space="0" w:color="auto"/>
            </w:tcBorders>
            <w:hideMark/>
          </w:tcPr>
          <w:p w14:paraId="30D12E6D" w14:textId="77777777" w:rsidR="000960C3" w:rsidRDefault="000960C3" w:rsidP="000142AC">
            <w:pPr>
              <w:jc w:val="center"/>
              <w:rPr>
                <w:rFonts w:ascii="Garamond" w:hAnsi="Garamond"/>
              </w:rPr>
            </w:pPr>
            <w:r>
              <w:rPr>
                <w:rFonts w:ascii="Garamond" w:hAnsi="Garamond"/>
              </w:rPr>
              <w:t>11,1</w:t>
            </w:r>
          </w:p>
        </w:tc>
        <w:tc>
          <w:tcPr>
            <w:tcW w:w="864" w:type="dxa"/>
            <w:tcBorders>
              <w:top w:val="single" w:sz="4" w:space="0" w:color="auto"/>
              <w:left w:val="single" w:sz="4" w:space="0" w:color="auto"/>
              <w:bottom w:val="single" w:sz="4" w:space="0" w:color="auto"/>
              <w:right w:val="single" w:sz="4" w:space="0" w:color="auto"/>
            </w:tcBorders>
          </w:tcPr>
          <w:p w14:paraId="63EEE0DD"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5E35733F" w14:textId="77777777" w:rsidR="000960C3" w:rsidRDefault="000960C3">
            <w:pPr>
              <w:jc w:val="both"/>
              <w:rPr>
                <w:rFonts w:ascii="Garamond" w:hAnsi="Garamond"/>
              </w:rPr>
            </w:pPr>
          </w:p>
        </w:tc>
      </w:tr>
      <w:tr w:rsidR="000960C3" w14:paraId="0EE71A06" w14:textId="77777777" w:rsidTr="000960C3">
        <w:tc>
          <w:tcPr>
            <w:tcW w:w="863" w:type="dxa"/>
            <w:tcBorders>
              <w:top w:val="single" w:sz="4" w:space="0" w:color="auto"/>
              <w:left w:val="single" w:sz="4" w:space="0" w:color="auto"/>
              <w:bottom w:val="single" w:sz="4" w:space="0" w:color="auto"/>
              <w:right w:val="single" w:sz="4" w:space="0" w:color="auto"/>
            </w:tcBorders>
            <w:hideMark/>
          </w:tcPr>
          <w:p w14:paraId="7F381A6A" w14:textId="77777777" w:rsidR="000960C3" w:rsidRDefault="000960C3">
            <w:pPr>
              <w:jc w:val="both"/>
              <w:rPr>
                <w:rFonts w:ascii="Garamond" w:hAnsi="Garamond"/>
              </w:rPr>
            </w:pPr>
            <w:r>
              <w:rPr>
                <w:rFonts w:ascii="Garamond" w:hAnsi="Garamond"/>
              </w:rPr>
              <w:t>Agregado</w:t>
            </w:r>
          </w:p>
        </w:tc>
        <w:tc>
          <w:tcPr>
            <w:tcW w:w="863" w:type="dxa"/>
            <w:tcBorders>
              <w:top w:val="single" w:sz="4" w:space="0" w:color="auto"/>
              <w:left w:val="single" w:sz="4" w:space="0" w:color="auto"/>
              <w:bottom w:val="single" w:sz="4" w:space="0" w:color="auto"/>
              <w:right w:val="single" w:sz="4" w:space="0" w:color="auto"/>
            </w:tcBorders>
            <w:hideMark/>
          </w:tcPr>
          <w:p w14:paraId="265A5DA1" w14:textId="77777777" w:rsidR="000960C3" w:rsidRDefault="000960C3" w:rsidP="000142AC">
            <w:pPr>
              <w:jc w:val="center"/>
              <w:rPr>
                <w:rFonts w:ascii="Garamond" w:hAnsi="Garamond"/>
              </w:rPr>
            </w:pPr>
            <w:r>
              <w:rPr>
                <w:rFonts w:ascii="Garamond" w:hAnsi="Garamond"/>
              </w:rPr>
              <w:t>64,0</w:t>
            </w:r>
          </w:p>
        </w:tc>
        <w:tc>
          <w:tcPr>
            <w:tcW w:w="864" w:type="dxa"/>
            <w:tcBorders>
              <w:top w:val="single" w:sz="4" w:space="0" w:color="auto"/>
              <w:left w:val="single" w:sz="4" w:space="0" w:color="auto"/>
              <w:bottom w:val="single" w:sz="4" w:space="0" w:color="auto"/>
              <w:right w:val="single" w:sz="4" w:space="0" w:color="auto"/>
            </w:tcBorders>
            <w:hideMark/>
          </w:tcPr>
          <w:p w14:paraId="73C6AC8C" w14:textId="77777777" w:rsidR="000960C3" w:rsidRDefault="000960C3" w:rsidP="000142AC">
            <w:pPr>
              <w:jc w:val="center"/>
              <w:rPr>
                <w:rFonts w:ascii="Garamond" w:hAnsi="Garamond"/>
              </w:rPr>
            </w:pPr>
            <w:r>
              <w:rPr>
                <w:rFonts w:ascii="Garamond" w:hAnsi="Garamond"/>
              </w:rPr>
              <w:t>61,1</w:t>
            </w:r>
          </w:p>
        </w:tc>
        <w:tc>
          <w:tcPr>
            <w:tcW w:w="864" w:type="dxa"/>
            <w:tcBorders>
              <w:top w:val="single" w:sz="4" w:space="0" w:color="auto"/>
              <w:left w:val="single" w:sz="4" w:space="0" w:color="auto"/>
              <w:bottom w:val="single" w:sz="4" w:space="0" w:color="auto"/>
              <w:right w:val="single" w:sz="4" w:space="0" w:color="auto"/>
            </w:tcBorders>
            <w:hideMark/>
          </w:tcPr>
          <w:p w14:paraId="27D66681" w14:textId="77777777" w:rsidR="000960C3" w:rsidRDefault="000960C3" w:rsidP="000142AC">
            <w:pPr>
              <w:jc w:val="center"/>
              <w:rPr>
                <w:rFonts w:ascii="Garamond" w:hAnsi="Garamond"/>
              </w:rPr>
            </w:pPr>
            <w:r>
              <w:rPr>
                <w:rFonts w:ascii="Garamond" w:hAnsi="Garamond"/>
              </w:rPr>
              <w:t>46,9</w:t>
            </w:r>
          </w:p>
        </w:tc>
        <w:tc>
          <w:tcPr>
            <w:tcW w:w="864" w:type="dxa"/>
            <w:tcBorders>
              <w:top w:val="single" w:sz="4" w:space="0" w:color="auto"/>
              <w:left w:val="single" w:sz="4" w:space="0" w:color="auto"/>
              <w:bottom w:val="single" w:sz="4" w:space="0" w:color="auto"/>
              <w:right w:val="single" w:sz="4" w:space="0" w:color="auto"/>
            </w:tcBorders>
            <w:hideMark/>
          </w:tcPr>
          <w:p w14:paraId="67272F37" w14:textId="77777777" w:rsidR="000960C3" w:rsidRDefault="000960C3" w:rsidP="000142AC">
            <w:pPr>
              <w:jc w:val="center"/>
              <w:rPr>
                <w:rFonts w:ascii="Garamond" w:hAnsi="Garamond"/>
              </w:rPr>
            </w:pPr>
            <w:r>
              <w:rPr>
                <w:rFonts w:ascii="Garamond" w:hAnsi="Garamond"/>
              </w:rPr>
              <w:t>47,7</w:t>
            </w:r>
          </w:p>
        </w:tc>
        <w:tc>
          <w:tcPr>
            <w:tcW w:w="864" w:type="dxa"/>
            <w:tcBorders>
              <w:top w:val="single" w:sz="4" w:space="0" w:color="auto"/>
              <w:left w:val="single" w:sz="4" w:space="0" w:color="auto"/>
              <w:bottom w:val="single" w:sz="4" w:space="0" w:color="auto"/>
              <w:right w:val="single" w:sz="4" w:space="0" w:color="auto"/>
            </w:tcBorders>
            <w:hideMark/>
          </w:tcPr>
          <w:p w14:paraId="654B2E57" w14:textId="77777777" w:rsidR="000960C3" w:rsidRDefault="000960C3" w:rsidP="000142AC">
            <w:pPr>
              <w:jc w:val="center"/>
              <w:rPr>
                <w:rFonts w:ascii="Garamond" w:hAnsi="Garamond"/>
              </w:rPr>
            </w:pPr>
            <w:r>
              <w:rPr>
                <w:rFonts w:ascii="Garamond" w:hAnsi="Garamond"/>
              </w:rPr>
              <w:t>42,7</w:t>
            </w:r>
          </w:p>
        </w:tc>
        <w:tc>
          <w:tcPr>
            <w:tcW w:w="864" w:type="dxa"/>
            <w:tcBorders>
              <w:top w:val="single" w:sz="4" w:space="0" w:color="auto"/>
              <w:left w:val="single" w:sz="4" w:space="0" w:color="auto"/>
              <w:bottom w:val="single" w:sz="4" w:space="0" w:color="auto"/>
              <w:right w:val="single" w:sz="4" w:space="0" w:color="auto"/>
            </w:tcBorders>
            <w:hideMark/>
          </w:tcPr>
          <w:p w14:paraId="103DA5E3" w14:textId="77777777" w:rsidR="000960C3" w:rsidRDefault="000960C3" w:rsidP="000142AC">
            <w:pPr>
              <w:jc w:val="center"/>
              <w:rPr>
                <w:rFonts w:ascii="Garamond" w:hAnsi="Garamond"/>
              </w:rPr>
            </w:pPr>
            <w:r>
              <w:rPr>
                <w:rFonts w:ascii="Garamond" w:hAnsi="Garamond"/>
              </w:rPr>
              <w:t>39,2</w:t>
            </w:r>
          </w:p>
        </w:tc>
        <w:tc>
          <w:tcPr>
            <w:tcW w:w="864" w:type="dxa"/>
            <w:tcBorders>
              <w:top w:val="single" w:sz="4" w:space="0" w:color="auto"/>
              <w:left w:val="single" w:sz="4" w:space="0" w:color="auto"/>
              <w:bottom w:val="single" w:sz="4" w:space="0" w:color="auto"/>
              <w:right w:val="single" w:sz="4" w:space="0" w:color="auto"/>
            </w:tcBorders>
            <w:hideMark/>
          </w:tcPr>
          <w:p w14:paraId="2811A69F" w14:textId="77777777" w:rsidR="000960C3" w:rsidRDefault="000960C3" w:rsidP="000142AC">
            <w:pPr>
              <w:jc w:val="center"/>
              <w:rPr>
                <w:rFonts w:ascii="Garamond" w:hAnsi="Garamond"/>
              </w:rPr>
            </w:pPr>
            <w:r>
              <w:rPr>
                <w:rFonts w:ascii="Garamond" w:hAnsi="Garamond"/>
              </w:rPr>
              <w:t>38,8</w:t>
            </w:r>
          </w:p>
        </w:tc>
        <w:tc>
          <w:tcPr>
            <w:tcW w:w="864" w:type="dxa"/>
            <w:tcBorders>
              <w:top w:val="single" w:sz="4" w:space="0" w:color="auto"/>
              <w:left w:val="single" w:sz="4" w:space="0" w:color="auto"/>
              <w:bottom w:val="single" w:sz="4" w:space="0" w:color="auto"/>
              <w:right w:val="single" w:sz="4" w:space="0" w:color="auto"/>
            </w:tcBorders>
          </w:tcPr>
          <w:p w14:paraId="4831DB3B" w14:textId="77777777" w:rsidR="000960C3" w:rsidRDefault="000960C3">
            <w:pPr>
              <w:jc w:val="both"/>
              <w:rPr>
                <w:rFonts w:ascii="Garamond" w:hAnsi="Garamond"/>
              </w:rPr>
            </w:pPr>
          </w:p>
        </w:tc>
        <w:tc>
          <w:tcPr>
            <w:tcW w:w="864" w:type="dxa"/>
            <w:tcBorders>
              <w:top w:val="single" w:sz="4" w:space="0" w:color="auto"/>
              <w:left w:val="single" w:sz="4" w:space="0" w:color="auto"/>
              <w:bottom w:val="single" w:sz="4" w:space="0" w:color="auto"/>
              <w:right w:val="single" w:sz="4" w:space="0" w:color="auto"/>
            </w:tcBorders>
          </w:tcPr>
          <w:p w14:paraId="3BB44C7D" w14:textId="77777777" w:rsidR="000960C3" w:rsidRDefault="000960C3">
            <w:pPr>
              <w:jc w:val="both"/>
              <w:rPr>
                <w:rFonts w:ascii="Garamond" w:hAnsi="Garamond"/>
              </w:rPr>
            </w:pPr>
          </w:p>
        </w:tc>
      </w:tr>
    </w:tbl>
    <w:p w14:paraId="52DE1E03" w14:textId="77777777" w:rsidR="000960C3" w:rsidRDefault="000960C3" w:rsidP="000960C3">
      <w:pPr>
        <w:jc w:val="both"/>
        <w:rPr>
          <w:rFonts w:ascii="Garamond" w:hAnsi="Garamond"/>
        </w:rPr>
      </w:pPr>
    </w:p>
    <w:p w14:paraId="2E323E05" w14:textId="77777777" w:rsidR="000960C3" w:rsidRDefault="000960C3" w:rsidP="000960C3">
      <w:pPr>
        <w:jc w:val="both"/>
        <w:rPr>
          <w:rFonts w:ascii="Garamond" w:hAnsi="Garamond"/>
        </w:rPr>
      </w:pPr>
    </w:p>
    <w:p w14:paraId="588212FE" w14:textId="1DBF574D" w:rsidR="000960C3" w:rsidRDefault="000960C3" w:rsidP="000960C3">
      <w:pPr>
        <w:jc w:val="both"/>
        <w:rPr>
          <w:rFonts w:ascii="Garamond" w:hAnsi="Garamond"/>
        </w:rPr>
      </w:pPr>
      <w:r>
        <w:rPr>
          <w:rFonts w:ascii="Garamond" w:hAnsi="Garamond"/>
        </w:rPr>
        <w:t>Así en este caso mientras que en octubre se da un patrón de resultados similar al del instituto demoscópico oficial, en noviembre se registra una fuerte caída de los partidos turnantes, que otorga a PODEMOS el primer puesto, en diciembre el lugar de honor se asigna al PSOE mientras que en enero el movimiento recupera el nivel de noviembre y la medalla de oro en la competición. En ambos casos se registra un cierta recuperación de los partidos nacionales de apoyo difuso entre octubre y enero y se discrepa amplia</w:t>
      </w:r>
      <w:r w:rsidR="000142AC">
        <w:rPr>
          <w:rFonts w:ascii="Garamond" w:hAnsi="Garamond"/>
        </w:rPr>
        <w:t>mente con la previsión sobre Ciudadanos</w:t>
      </w:r>
      <w:r>
        <w:rPr>
          <w:rFonts w:ascii="Garamond" w:hAnsi="Garamond"/>
        </w:rPr>
        <w:t xml:space="preserve"> que en este caso se eleva a cuarta fuerza política con una asignación que multiplica por cuatro la propuesta por el CIS. La diferencia, claro está, se halla en la cocina.</w:t>
      </w:r>
    </w:p>
    <w:p w14:paraId="111F7790" w14:textId="77777777" w:rsidR="000960C3" w:rsidRDefault="000960C3" w:rsidP="000960C3">
      <w:pPr>
        <w:jc w:val="both"/>
        <w:rPr>
          <w:rFonts w:ascii="Garamond" w:hAnsi="Garamond"/>
        </w:rPr>
      </w:pPr>
    </w:p>
    <w:p w14:paraId="7F3A8841" w14:textId="72E42DE8" w:rsidR="000960C3" w:rsidRDefault="000960C3" w:rsidP="000960C3">
      <w:pPr>
        <w:jc w:val="both"/>
        <w:rPr>
          <w:rFonts w:ascii="Garamond" w:hAnsi="Garamond"/>
        </w:rPr>
      </w:pPr>
      <w:r>
        <w:rPr>
          <w:rFonts w:ascii="Garamond" w:hAnsi="Garamond"/>
        </w:rPr>
        <w:t>A mi juicio es cuanto menos discutible que los criterios tradicionales de asignación de indecisos, basados en esencia en la existencia de una fuerte bolsa de voto vergonzante conservador y en la estabilidad de los apoyos fundamentales de los dos grandes, siga siendo una apuesta adecuada, mas bien me inclinaría a pensar que l</w:t>
      </w:r>
      <w:r w:rsidR="000142AC">
        <w:rPr>
          <w:rFonts w:ascii="Garamond" w:hAnsi="Garamond"/>
        </w:rPr>
        <w:t>o que fue útil en el pasado está</w:t>
      </w:r>
      <w:r>
        <w:rPr>
          <w:rFonts w:ascii="Garamond" w:hAnsi="Garamond"/>
        </w:rPr>
        <w:t xml:space="preserve"> dejando de serlo en el presente y que, en ausencia de pautas comprobadas o comprobables, entremos en el reino de la incertidumbre a la hora de asignar indecisos. Las urnas dirán, en el ínterin pa</w:t>
      </w:r>
      <w:r w:rsidR="000142AC">
        <w:rPr>
          <w:rFonts w:ascii="Garamond" w:hAnsi="Garamond"/>
        </w:rPr>
        <w:t>rece recomendable ser prudentes</w:t>
      </w:r>
      <w:r>
        <w:rPr>
          <w:rFonts w:ascii="Garamond" w:hAnsi="Garamond"/>
        </w:rPr>
        <w:t>, huir de los datos cocinados e ir a los datos directos, que al menos ofrecen alguna certeza.</w:t>
      </w:r>
    </w:p>
    <w:p w14:paraId="038A279E" w14:textId="77777777" w:rsidR="000960C3" w:rsidRDefault="000960C3" w:rsidP="000960C3">
      <w:pPr>
        <w:jc w:val="both"/>
        <w:rPr>
          <w:rFonts w:ascii="Garamond" w:hAnsi="Garamond"/>
        </w:rPr>
      </w:pPr>
    </w:p>
    <w:p w14:paraId="661E9191" w14:textId="139728F0" w:rsidR="000960C3" w:rsidRDefault="000960C3" w:rsidP="000960C3">
      <w:pPr>
        <w:jc w:val="both"/>
        <w:rPr>
          <w:rFonts w:ascii="Garamond" w:hAnsi="Garamond"/>
        </w:rPr>
      </w:pPr>
      <w:r>
        <w:rPr>
          <w:rFonts w:ascii="Garamond" w:hAnsi="Garamond"/>
        </w:rPr>
        <w:t xml:space="preserve">Por de pronto hay que señalar que, pese al empeño de PODEMOS y sus dirigentes de eludir la fractura de clase al efecto de presentarse como los portavoces y representantes de “ la gente”  opuesta a  “la casta” y, como consecuencia, la pretensión de situarse como pieza clave de una nueva línea de fractura: los plebeyos operando como pueblo frente a la oligarquía, los privilegiados, la </w:t>
      </w:r>
      <w:r>
        <w:rPr>
          <w:rFonts w:ascii="Garamond" w:hAnsi="Garamond"/>
          <w:i/>
        </w:rPr>
        <w:t>nobilitas</w:t>
      </w:r>
      <w:r>
        <w:rPr>
          <w:rFonts w:ascii="Garamond" w:hAnsi="Garamond"/>
        </w:rPr>
        <w:t>, y, por ello, autoexcluirse de la calificación en el marco de la metáfora espacial que da visibilidad al conflicto de clase, esto es no ser “ni de derechas ,ni de izquierdas”, no parece que tal apuesta tenga éxito. Con un personal fundador proveniente bien de Izquierda Unida, bien de grupúsculos de la izquierda radical, los encuestados ubican a PODEMOS en el ala izquierda del espectro y, además, en una posición radical que es, ademá</w:t>
      </w:r>
      <w:r w:rsidR="000142AC">
        <w:rPr>
          <w:rFonts w:ascii="Garamond" w:hAnsi="Garamond"/>
        </w:rPr>
        <w:t>s, de radicalismo creciente. Así</w:t>
      </w:r>
      <w:r>
        <w:rPr>
          <w:rFonts w:ascii="Garamond" w:hAnsi="Garamond"/>
        </w:rPr>
        <w:t xml:space="preserve"> en una escala 0/10 los electores ubicaban a PODEMOS en el 2,46 en la encuesta postelectoral europea, en 2.43 en el baremo de octubre y en el 2,28 en el del pasado enero. Es más esa ubicación define al movimiento como ocupante de la posición más radical de entre los partidos que aparecen en la encuesta.  En Enero de 2015 los encuestados veían las cosas así:</w:t>
      </w:r>
    </w:p>
    <w:p w14:paraId="3DC35838" w14:textId="77777777" w:rsidR="000960C3" w:rsidRDefault="000960C3" w:rsidP="000960C3">
      <w:pPr>
        <w:jc w:val="both"/>
        <w:rPr>
          <w:rFonts w:ascii="Garamond" w:hAnsi="Garamond"/>
        </w:rPr>
      </w:pPr>
    </w:p>
    <w:p w14:paraId="0A1C2F71" w14:textId="77777777" w:rsidR="000960C3" w:rsidRDefault="000960C3" w:rsidP="000960C3">
      <w:pPr>
        <w:jc w:val="both"/>
        <w:rPr>
          <w:rFonts w:ascii="Garamond" w:hAnsi="Garamond"/>
          <w:b/>
          <w:i/>
        </w:rPr>
      </w:pPr>
      <w:r>
        <w:rPr>
          <w:rFonts w:ascii="Garamond" w:hAnsi="Garamond"/>
          <w:b/>
          <w:i/>
        </w:rPr>
        <w:t>Posicionamiento en la escala Izquierda/Derecha.</w:t>
      </w:r>
    </w:p>
    <w:p w14:paraId="7654C662" w14:textId="77777777" w:rsidR="000960C3" w:rsidRDefault="000960C3" w:rsidP="000960C3">
      <w:pPr>
        <w:jc w:val="both"/>
        <w:rPr>
          <w:rFonts w:ascii="Garamond" w:hAnsi="Garamond"/>
        </w:rPr>
      </w:pPr>
    </w:p>
    <w:p w14:paraId="2D4B909E" w14:textId="77777777" w:rsidR="000960C3" w:rsidRDefault="000960C3" w:rsidP="000960C3">
      <w:pPr>
        <w:jc w:val="both"/>
        <w:rPr>
          <w:rFonts w:ascii="Garamond" w:hAnsi="Garamond"/>
        </w:rPr>
      </w:pPr>
      <w:r>
        <w:rPr>
          <w:rFonts w:ascii="Garamond" w:hAnsi="Garamond"/>
        </w:rPr>
        <w:t>ERC</w:t>
      </w:r>
      <w:r>
        <w:rPr>
          <w:rFonts w:ascii="Garamond" w:hAnsi="Garamond"/>
        </w:rPr>
        <w:tab/>
      </w:r>
      <w:r>
        <w:rPr>
          <w:rFonts w:ascii="Garamond" w:hAnsi="Garamond"/>
        </w:rPr>
        <w:tab/>
        <w:t>3,53</w:t>
      </w:r>
    </w:p>
    <w:p w14:paraId="46F7D058" w14:textId="77777777" w:rsidR="000960C3" w:rsidRDefault="000960C3" w:rsidP="000960C3">
      <w:pPr>
        <w:jc w:val="both"/>
        <w:rPr>
          <w:rFonts w:ascii="Garamond" w:hAnsi="Garamond"/>
        </w:rPr>
      </w:pPr>
      <w:r>
        <w:rPr>
          <w:rFonts w:ascii="Garamond" w:hAnsi="Garamond"/>
        </w:rPr>
        <w:t>IU/ICV</w:t>
      </w:r>
      <w:r>
        <w:rPr>
          <w:rFonts w:ascii="Garamond" w:hAnsi="Garamond"/>
        </w:rPr>
        <w:tab/>
        <w:t>2,62</w:t>
      </w:r>
    </w:p>
    <w:p w14:paraId="2C009CBB" w14:textId="77777777" w:rsidR="000960C3" w:rsidRDefault="000960C3" w:rsidP="000960C3">
      <w:pPr>
        <w:jc w:val="both"/>
        <w:rPr>
          <w:rFonts w:ascii="Garamond" w:hAnsi="Garamond"/>
        </w:rPr>
      </w:pPr>
      <w:r>
        <w:rPr>
          <w:rFonts w:ascii="Garamond" w:hAnsi="Garamond"/>
        </w:rPr>
        <w:t>Amaiur</w:t>
      </w:r>
      <w:r>
        <w:rPr>
          <w:rFonts w:ascii="Garamond" w:hAnsi="Garamond"/>
        </w:rPr>
        <w:tab/>
      </w:r>
      <w:r>
        <w:rPr>
          <w:rFonts w:ascii="Garamond" w:hAnsi="Garamond"/>
        </w:rPr>
        <w:tab/>
        <w:t>2,34</w:t>
      </w:r>
    </w:p>
    <w:p w14:paraId="2E8986D4" w14:textId="77777777" w:rsidR="000960C3" w:rsidRDefault="000960C3" w:rsidP="000960C3">
      <w:pPr>
        <w:pBdr>
          <w:bottom w:val="single" w:sz="6" w:space="1" w:color="auto"/>
        </w:pBdr>
        <w:jc w:val="both"/>
        <w:rPr>
          <w:rFonts w:ascii="Garamond" w:hAnsi="Garamond"/>
        </w:rPr>
      </w:pPr>
      <w:r>
        <w:rPr>
          <w:rFonts w:ascii="Garamond" w:hAnsi="Garamond"/>
        </w:rPr>
        <w:t>PODEMOS</w:t>
      </w:r>
      <w:r>
        <w:rPr>
          <w:rFonts w:ascii="Garamond" w:hAnsi="Garamond"/>
        </w:rPr>
        <w:tab/>
        <w:t>2,28</w:t>
      </w:r>
    </w:p>
    <w:p w14:paraId="6D064522" w14:textId="77777777" w:rsidR="000960C3" w:rsidRDefault="000960C3" w:rsidP="000960C3">
      <w:pPr>
        <w:jc w:val="both"/>
        <w:rPr>
          <w:rFonts w:ascii="Garamond" w:hAnsi="Garamond"/>
        </w:rPr>
      </w:pPr>
    </w:p>
    <w:p w14:paraId="24972C8E" w14:textId="77777777" w:rsidR="000960C3" w:rsidRDefault="000960C3" w:rsidP="000960C3">
      <w:pPr>
        <w:jc w:val="both"/>
        <w:rPr>
          <w:rFonts w:ascii="Garamond" w:hAnsi="Garamond"/>
        </w:rPr>
      </w:pPr>
    </w:p>
    <w:p w14:paraId="5694F929" w14:textId="77777777" w:rsidR="000960C3" w:rsidRDefault="000960C3" w:rsidP="000960C3">
      <w:pPr>
        <w:jc w:val="both"/>
        <w:rPr>
          <w:rFonts w:ascii="Garamond" w:hAnsi="Garamond"/>
        </w:rPr>
      </w:pPr>
      <w:r>
        <w:rPr>
          <w:rFonts w:ascii="Garamond" w:hAnsi="Garamond"/>
        </w:rPr>
        <w:t>La percepción social del radicalismo del movimiento viene avalada, además, por algunos posicionamientos del movimiento mismo. Así la lograda identificación de PODEMOS con la SYRIZA helénica viene a confirmar esa ubicación, que en ocasiones viene avalada por manifestaciones no siempre acertadas de portavoces del sector más radical del movimiento.</w:t>
      </w:r>
    </w:p>
    <w:p w14:paraId="2C276EDD" w14:textId="77777777" w:rsidR="000960C3" w:rsidRDefault="000960C3" w:rsidP="000960C3">
      <w:pPr>
        <w:jc w:val="both"/>
        <w:rPr>
          <w:rFonts w:ascii="Garamond" w:hAnsi="Garamond"/>
        </w:rPr>
      </w:pPr>
    </w:p>
    <w:p w14:paraId="7FD4ED5F" w14:textId="32B07DDC" w:rsidR="000960C3" w:rsidRDefault="000960C3" w:rsidP="000960C3">
      <w:pPr>
        <w:jc w:val="both"/>
        <w:rPr>
          <w:rFonts w:ascii="Garamond" w:hAnsi="Garamond"/>
        </w:rPr>
      </w:pPr>
      <w:r>
        <w:rPr>
          <w:rFonts w:ascii="Garamond" w:hAnsi="Garamond"/>
        </w:rPr>
        <w:t>Si la percepción del electorado es del movimiento como una formación de izquierda radical no cabe esperar que los electores que le apoyan sean muy centrados precisamente si a ubicación media nos referimos .Mas la ubicación media es eso, una media, y que se sepa las medias no votan, parece</w:t>
      </w:r>
      <w:r w:rsidR="000142AC">
        <w:rPr>
          <w:rFonts w:ascii="Garamond" w:hAnsi="Garamond"/>
        </w:rPr>
        <w:t xml:space="preserve"> prudente, pues, examinar en qué</w:t>
      </w:r>
      <w:r>
        <w:rPr>
          <w:rFonts w:ascii="Garamond" w:hAnsi="Garamond"/>
        </w:rPr>
        <w:t xml:space="preserve"> grado es transversal el electorado que manifiesta apoyar al movimiento.</w:t>
      </w:r>
    </w:p>
    <w:p w14:paraId="26A35498" w14:textId="77777777" w:rsidR="000960C3" w:rsidRDefault="000960C3" w:rsidP="000960C3">
      <w:pPr>
        <w:jc w:val="both"/>
        <w:rPr>
          <w:rFonts w:ascii="Garamond" w:hAnsi="Garamond"/>
          <w:b/>
          <w:i/>
        </w:rPr>
      </w:pPr>
    </w:p>
    <w:p w14:paraId="62F10117" w14:textId="77777777" w:rsidR="000960C3" w:rsidRDefault="000960C3" w:rsidP="000960C3">
      <w:pPr>
        <w:jc w:val="both"/>
        <w:rPr>
          <w:rFonts w:ascii="Garamond" w:hAnsi="Garamond"/>
          <w:b/>
          <w:i/>
        </w:rPr>
      </w:pPr>
      <w:r>
        <w:rPr>
          <w:rFonts w:ascii="Garamond" w:hAnsi="Garamond"/>
          <w:b/>
          <w:i/>
        </w:rPr>
        <w:t>Autoubicación política de los electores de PODEMOS</w:t>
      </w:r>
    </w:p>
    <w:p w14:paraId="52C3C032" w14:textId="77777777" w:rsidR="000960C3" w:rsidRDefault="000960C3" w:rsidP="000960C3">
      <w:pPr>
        <w:jc w:val="both"/>
        <w:rPr>
          <w:rFonts w:ascii="Garamond" w:hAnsi="Garamond"/>
          <w:b/>
          <w:i/>
        </w:rPr>
      </w:pPr>
    </w:p>
    <w:p w14:paraId="3AB12D22" w14:textId="77777777" w:rsidR="000960C3" w:rsidRDefault="000960C3" w:rsidP="000960C3">
      <w:pPr>
        <w:jc w:val="both"/>
        <w:rPr>
          <w:rFonts w:ascii="Garamond" w:hAnsi="Garamond"/>
          <w:i/>
        </w:rPr>
      </w:pPr>
      <w:r>
        <w:rPr>
          <w:rFonts w:ascii="Garamond" w:hAnsi="Garamond"/>
          <w:b/>
          <w:i/>
        </w:rPr>
        <w:t>a) Voto directo</w:t>
      </w:r>
    </w:p>
    <w:p w14:paraId="3A1D4B91" w14:textId="77777777" w:rsidR="000960C3" w:rsidRDefault="000960C3" w:rsidP="000960C3">
      <w:pPr>
        <w:jc w:val="both"/>
        <w:rPr>
          <w:rFonts w:ascii="Garamond" w:hAnsi="Garamond"/>
        </w:rPr>
      </w:pPr>
    </w:p>
    <w:p w14:paraId="10E8C7D4" w14:textId="77777777" w:rsidR="000960C3" w:rsidRDefault="000960C3" w:rsidP="000960C3">
      <w:pPr>
        <w:jc w:val="both"/>
        <w:rPr>
          <w:rFonts w:ascii="Garamond" w:hAnsi="Garamond"/>
        </w:rPr>
      </w:pPr>
      <w:r>
        <w:rPr>
          <w:rFonts w:ascii="Garamond" w:hAnsi="Garamond"/>
        </w:rPr>
        <w:tab/>
        <w:t xml:space="preserve">    media     1         2          3           4          5          6          7        8            9        10</w:t>
      </w:r>
    </w:p>
    <w:tbl>
      <w:tblPr>
        <w:tblStyle w:val="Tablaconcuadrcula"/>
        <w:tblW w:w="0" w:type="auto"/>
        <w:tblLook w:val="04A0" w:firstRow="1" w:lastRow="0" w:firstColumn="1" w:lastColumn="0" w:noHBand="0" w:noVBand="1"/>
      </w:tblPr>
      <w:tblGrid>
        <w:gridCol w:w="972"/>
        <w:gridCol w:w="708"/>
        <w:gridCol w:w="710"/>
        <w:gridCol w:w="710"/>
        <w:gridCol w:w="710"/>
        <w:gridCol w:w="710"/>
        <w:gridCol w:w="710"/>
        <w:gridCol w:w="699"/>
        <w:gridCol w:w="699"/>
        <w:gridCol w:w="699"/>
        <w:gridCol w:w="688"/>
        <w:gridCol w:w="699"/>
      </w:tblGrid>
      <w:tr w:rsidR="000960C3" w14:paraId="674C1B8F"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4D46D4CD" w14:textId="77777777" w:rsidR="000960C3" w:rsidRDefault="000960C3">
            <w:pPr>
              <w:jc w:val="both"/>
              <w:rPr>
                <w:rFonts w:ascii="Garamond" w:hAnsi="Garamond"/>
              </w:rPr>
            </w:pPr>
            <w:r>
              <w:rPr>
                <w:rFonts w:ascii="Garamond" w:hAnsi="Garamond"/>
              </w:rPr>
              <w:t>J.014</w:t>
            </w:r>
          </w:p>
        </w:tc>
        <w:tc>
          <w:tcPr>
            <w:tcW w:w="719" w:type="dxa"/>
            <w:tcBorders>
              <w:top w:val="single" w:sz="4" w:space="0" w:color="auto"/>
              <w:left w:val="single" w:sz="4" w:space="0" w:color="auto"/>
              <w:bottom w:val="single" w:sz="4" w:space="0" w:color="auto"/>
              <w:right w:val="single" w:sz="4" w:space="0" w:color="auto"/>
            </w:tcBorders>
            <w:hideMark/>
          </w:tcPr>
          <w:p w14:paraId="315E8C92" w14:textId="77777777" w:rsidR="000960C3" w:rsidRDefault="000960C3" w:rsidP="000142AC">
            <w:pPr>
              <w:jc w:val="center"/>
              <w:rPr>
                <w:rFonts w:ascii="Garamond" w:hAnsi="Garamond"/>
              </w:rPr>
            </w:pPr>
            <w:r>
              <w:rPr>
                <w:rFonts w:ascii="Garamond" w:hAnsi="Garamond"/>
              </w:rPr>
              <w:t>11.9</w:t>
            </w:r>
          </w:p>
        </w:tc>
        <w:tc>
          <w:tcPr>
            <w:tcW w:w="720" w:type="dxa"/>
            <w:tcBorders>
              <w:top w:val="single" w:sz="4" w:space="0" w:color="auto"/>
              <w:left w:val="single" w:sz="4" w:space="0" w:color="auto"/>
              <w:bottom w:val="single" w:sz="4" w:space="0" w:color="auto"/>
              <w:right w:val="single" w:sz="4" w:space="0" w:color="auto"/>
            </w:tcBorders>
            <w:hideMark/>
          </w:tcPr>
          <w:p w14:paraId="13439D8D" w14:textId="77777777" w:rsidR="000960C3" w:rsidRDefault="000960C3" w:rsidP="000142AC">
            <w:pPr>
              <w:jc w:val="center"/>
              <w:rPr>
                <w:rFonts w:ascii="Garamond" w:hAnsi="Garamond"/>
              </w:rPr>
            </w:pPr>
            <w:r>
              <w:rPr>
                <w:rFonts w:ascii="Garamond" w:hAnsi="Garamond"/>
              </w:rPr>
              <w:t>29.2</w:t>
            </w:r>
          </w:p>
        </w:tc>
        <w:tc>
          <w:tcPr>
            <w:tcW w:w="720" w:type="dxa"/>
            <w:tcBorders>
              <w:top w:val="single" w:sz="4" w:space="0" w:color="auto"/>
              <w:left w:val="single" w:sz="4" w:space="0" w:color="auto"/>
              <w:bottom w:val="single" w:sz="4" w:space="0" w:color="auto"/>
              <w:right w:val="single" w:sz="4" w:space="0" w:color="auto"/>
            </w:tcBorders>
            <w:hideMark/>
          </w:tcPr>
          <w:p w14:paraId="23FFDBE7" w14:textId="77777777" w:rsidR="000960C3" w:rsidRDefault="000960C3" w:rsidP="000142AC">
            <w:pPr>
              <w:jc w:val="center"/>
              <w:rPr>
                <w:rFonts w:ascii="Garamond" w:hAnsi="Garamond"/>
              </w:rPr>
            </w:pPr>
            <w:r>
              <w:rPr>
                <w:rFonts w:ascii="Garamond" w:hAnsi="Garamond"/>
              </w:rPr>
              <w:t>25.2</w:t>
            </w:r>
          </w:p>
        </w:tc>
        <w:tc>
          <w:tcPr>
            <w:tcW w:w="720" w:type="dxa"/>
            <w:tcBorders>
              <w:top w:val="single" w:sz="4" w:space="0" w:color="auto"/>
              <w:left w:val="single" w:sz="4" w:space="0" w:color="auto"/>
              <w:bottom w:val="single" w:sz="4" w:space="0" w:color="auto"/>
              <w:right w:val="single" w:sz="4" w:space="0" w:color="auto"/>
            </w:tcBorders>
            <w:hideMark/>
          </w:tcPr>
          <w:p w14:paraId="29A3F0CE" w14:textId="77777777" w:rsidR="000960C3" w:rsidRDefault="000960C3" w:rsidP="000142AC">
            <w:pPr>
              <w:jc w:val="center"/>
              <w:rPr>
                <w:rFonts w:ascii="Garamond" w:hAnsi="Garamond"/>
              </w:rPr>
            </w:pPr>
            <w:r>
              <w:rPr>
                <w:rFonts w:ascii="Garamond" w:hAnsi="Garamond"/>
              </w:rPr>
              <w:t>21.7</w:t>
            </w:r>
          </w:p>
        </w:tc>
        <w:tc>
          <w:tcPr>
            <w:tcW w:w="720" w:type="dxa"/>
            <w:tcBorders>
              <w:top w:val="single" w:sz="4" w:space="0" w:color="auto"/>
              <w:left w:val="single" w:sz="4" w:space="0" w:color="auto"/>
              <w:bottom w:val="single" w:sz="4" w:space="0" w:color="auto"/>
              <w:right w:val="single" w:sz="4" w:space="0" w:color="auto"/>
            </w:tcBorders>
            <w:hideMark/>
          </w:tcPr>
          <w:p w14:paraId="1159D80B" w14:textId="77777777" w:rsidR="000960C3" w:rsidRDefault="000960C3" w:rsidP="000142AC">
            <w:pPr>
              <w:jc w:val="center"/>
              <w:rPr>
                <w:rFonts w:ascii="Garamond" w:hAnsi="Garamond"/>
              </w:rPr>
            </w:pPr>
            <w:r>
              <w:rPr>
                <w:rFonts w:ascii="Garamond" w:hAnsi="Garamond"/>
              </w:rPr>
              <w:t>15.8</w:t>
            </w:r>
          </w:p>
        </w:tc>
        <w:tc>
          <w:tcPr>
            <w:tcW w:w="720" w:type="dxa"/>
            <w:tcBorders>
              <w:top w:val="single" w:sz="4" w:space="0" w:color="auto"/>
              <w:left w:val="single" w:sz="4" w:space="0" w:color="auto"/>
              <w:bottom w:val="single" w:sz="4" w:space="0" w:color="auto"/>
              <w:right w:val="single" w:sz="4" w:space="0" w:color="auto"/>
            </w:tcBorders>
            <w:hideMark/>
          </w:tcPr>
          <w:p w14:paraId="3EC1E33B" w14:textId="77777777" w:rsidR="000960C3" w:rsidRDefault="000960C3" w:rsidP="000142AC">
            <w:pPr>
              <w:jc w:val="center"/>
              <w:rPr>
                <w:rFonts w:ascii="Garamond" w:hAnsi="Garamond"/>
              </w:rPr>
            </w:pPr>
            <w:r>
              <w:rPr>
                <w:rFonts w:ascii="Garamond" w:hAnsi="Garamond"/>
              </w:rPr>
              <w:t>8.3</w:t>
            </w:r>
          </w:p>
        </w:tc>
        <w:tc>
          <w:tcPr>
            <w:tcW w:w="720" w:type="dxa"/>
            <w:tcBorders>
              <w:top w:val="single" w:sz="4" w:space="0" w:color="auto"/>
              <w:left w:val="single" w:sz="4" w:space="0" w:color="auto"/>
              <w:bottom w:val="single" w:sz="4" w:space="0" w:color="auto"/>
              <w:right w:val="single" w:sz="4" w:space="0" w:color="auto"/>
            </w:tcBorders>
            <w:hideMark/>
          </w:tcPr>
          <w:p w14:paraId="2F3721FB" w14:textId="77777777" w:rsidR="000960C3" w:rsidRDefault="000960C3" w:rsidP="000142AC">
            <w:pPr>
              <w:jc w:val="center"/>
              <w:rPr>
                <w:rFonts w:ascii="Garamond" w:hAnsi="Garamond"/>
              </w:rPr>
            </w:pPr>
            <w:r>
              <w:rPr>
                <w:rFonts w:ascii="Garamond" w:hAnsi="Garamond"/>
              </w:rPr>
              <w:t>3.4</w:t>
            </w:r>
          </w:p>
        </w:tc>
        <w:tc>
          <w:tcPr>
            <w:tcW w:w="720" w:type="dxa"/>
            <w:tcBorders>
              <w:top w:val="single" w:sz="4" w:space="0" w:color="auto"/>
              <w:left w:val="single" w:sz="4" w:space="0" w:color="auto"/>
              <w:bottom w:val="single" w:sz="4" w:space="0" w:color="auto"/>
              <w:right w:val="single" w:sz="4" w:space="0" w:color="auto"/>
            </w:tcBorders>
            <w:hideMark/>
          </w:tcPr>
          <w:p w14:paraId="711F61F6" w14:textId="77777777" w:rsidR="000960C3" w:rsidRDefault="000960C3" w:rsidP="000142AC">
            <w:pPr>
              <w:jc w:val="center"/>
              <w:rPr>
                <w:rFonts w:ascii="Garamond" w:hAnsi="Garamond"/>
              </w:rPr>
            </w:pPr>
            <w:r>
              <w:rPr>
                <w:rFonts w:ascii="Garamond" w:hAnsi="Garamond"/>
              </w:rPr>
              <w:t>3.7</w:t>
            </w:r>
          </w:p>
        </w:tc>
        <w:tc>
          <w:tcPr>
            <w:tcW w:w="720" w:type="dxa"/>
            <w:tcBorders>
              <w:top w:val="single" w:sz="4" w:space="0" w:color="auto"/>
              <w:left w:val="single" w:sz="4" w:space="0" w:color="auto"/>
              <w:bottom w:val="single" w:sz="4" w:space="0" w:color="auto"/>
              <w:right w:val="single" w:sz="4" w:space="0" w:color="auto"/>
            </w:tcBorders>
            <w:hideMark/>
          </w:tcPr>
          <w:p w14:paraId="5BFE1B05" w14:textId="77777777" w:rsidR="000960C3" w:rsidRDefault="000960C3" w:rsidP="000142AC">
            <w:pPr>
              <w:jc w:val="center"/>
              <w:rPr>
                <w:rFonts w:ascii="Garamond" w:hAnsi="Garamond"/>
              </w:rPr>
            </w:pPr>
            <w:r>
              <w:rPr>
                <w:rFonts w:ascii="Garamond" w:hAnsi="Garamond"/>
              </w:rPr>
              <w:t>1,7</w:t>
            </w:r>
          </w:p>
        </w:tc>
        <w:tc>
          <w:tcPr>
            <w:tcW w:w="720" w:type="dxa"/>
            <w:tcBorders>
              <w:top w:val="single" w:sz="4" w:space="0" w:color="auto"/>
              <w:left w:val="single" w:sz="4" w:space="0" w:color="auto"/>
              <w:bottom w:val="single" w:sz="4" w:space="0" w:color="auto"/>
              <w:right w:val="single" w:sz="4" w:space="0" w:color="auto"/>
            </w:tcBorders>
            <w:hideMark/>
          </w:tcPr>
          <w:p w14:paraId="3E5F6403" w14:textId="77777777" w:rsidR="000960C3" w:rsidRDefault="000960C3" w:rsidP="000142AC">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6C8C8EB8" w14:textId="77777777" w:rsidR="000960C3" w:rsidRDefault="000960C3" w:rsidP="000142AC">
            <w:pPr>
              <w:jc w:val="center"/>
              <w:rPr>
                <w:rFonts w:ascii="Garamond" w:hAnsi="Garamond"/>
              </w:rPr>
            </w:pPr>
            <w:r>
              <w:rPr>
                <w:rFonts w:ascii="Garamond" w:hAnsi="Garamond"/>
              </w:rPr>
              <w:t>3.1</w:t>
            </w:r>
          </w:p>
        </w:tc>
      </w:tr>
      <w:tr w:rsidR="000960C3" w14:paraId="08BA016C"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6DCA1A62" w14:textId="77777777" w:rsidR="000960C3" w:rsidRDefault="000960C3">
            <w:pPr>
              <w:jc w:val="both"/>
              <w:rPr>
                <w:rFonts w:ascii="Garamond" w:hAnsi="Garamond"/>
              </w:rPr>
            </w:pPr>
            <w:r>
              <w:rPr>
                <w:rFonts w:ascii="Garamond" w:hAnsi="Garamond"/>
              </w:rPr>
              <w:t>Oc.014</w:t>
            </w:r>
          </w:p>
        </w:tc>
        <w:tc>
          <w:tcPr>
            <w:tcW w:w="719" w:type="dxa"/>
            <w:tcBorders>
              <w:top w:val="single" w:sz="4" w:space="0" w:color="auto"/>
              <w:left w:val="single" w:sz="4" w:space="0" w:color="auto"/>
              <w:bottom w:val="single" w:sz="4" w:space="0" w:color="auto"/>
              <w:right w:val="single" w:sz="4" w:space="0" w:color="auto"/>
            </w:tcBorders>
            <w:hideMark/>
          </w:tcPr>
          <w:p w14:paraId="7D630ED8" w14:textId="77777777" w:rsidR="000960C3" w:rsidRDefault="000960C3" w:rsidP="000142AC">
            <w:pPr>
              <w:jc w:val="center"/>
              <w:rPr>
                <w:rFonts w:ascii="Garamond" w:hAnsi="Garamond"/>
              </w:rPr>
            </w:pPr>
            <w:r>
              <w:rPr>
                <w:rFonts w:ascii="Garamond" w:hAnsi="Garamond"/>
              </w:rPr>
              <w:t>17.6</w:t>
            </w:r>
          </w:p>
        </w:tc>
        <w:tc>
          <w:tcPr>
            <w:tcW w:w="720" w:type="dxa"/>
            <w:tcBorders>
              <w:top w:val="single" w:sz="4" w:space="0" w:color="auto"/>
              <w:left w:val="single" w:sz="4" w:space="0" w:color="auto"/>
              <w:bottom w:val="single" w:sz="4" w:space="0" w:color="auto"/>
              <w:right w:val="single" w:sz="4" w:space="0" w:color="auto"/>
            </w:tcBorders>
            <w:hideMark/>
          </w:tcPr>
          <w:p w14:paraId="5C3D6E60" w14:textId="77777777" w:rsidR="000960C3" w:rsidRDefault="000960C3" w:rsidP="000142AC">
            <w:pPr>
              <w:jc w:val="center"/>
              <w:rPr>
                <w:rFonts w:ascii="Garamond" w:hAnsi="Garamond"/>
              </w:rPr>
            </w:pPr>
            <w:r>
              <w:rPr>
                <w:rFonts w:ascii="Garamond" w:hAnsi="Garamond"/>
              </w:rPr>
              <w:t>40.3</w:t>
            </w:r>
          </w:p>
        </w:tc>
        <w:tc>
          <w:tcPr>
            <w:tcW w:w="720" w:type="dxa"/>
            <w:tcBorders>
              <w:top w:val="single" w:sz="4" w:space="0" w:color="auto"/>
              <w:left w:val="single" w:sz="4" w:space="0" w:color="auto"/>
              <w:bottom w:val="single" w:sz="4" w:space="0" w:color="auto"/>
              <w:right w:val="single" w:sz="4" w:space="0" w:color="auto"/>
            </w:tcBorders>
            <w:hideMark/>
          </w:tcPr>
          <w:p w14:paraId="3BC04718" w14:textId="77777777" w:rsidR="000960C3" w:rsidRDefault="000960C3" w:rsidP="000142AC">
            <w:pPr>
              <w:jc w:val="center"/>
              <w:rPr>
                <w:rFonts w:ascii="Garamond" w:hAnsi="Garamond"/>
              </w:rPr>
            </w:pPr>
            <w:r>
              <w:rPr>
                <w:rFonts w:ascii="Garamond" w:hAnsi="Garamond"/>
              </w:rPr>
              <w:t>37.2</w:t>
            </w:r>
          </w:p>
        </w:tc>
        <w:tc>
          <w:tcPr>
            <w:tcW w:w="720" w:type="dxa"/>
            <w:tcBorders>
              <w:top w:val="single" w:sz="4" w:space="0" w:color="auto"/>
              <w:left w:val="single" w:sz="4" w:space="0" w:color="auto"/>
              <w:bottom w:val="single" w:sz="4" w:space="0" w:color="auto"/>
              <w:right w:val="single" w:sz="4" w:space="0" w:color="auto"/>
            </w:tcBorders>
            <w:hideMark/>
          </w:tcPr>
          <w:p w14:paraId="5A7444F9" w14:textId="77777777" w:rsidR="000960C3" w:rsidRDefault="000960C3" w:rsidP="000142AC">
            <w:pPr>
              <w:jc w:val="center"/>
              <w:rPr>
                <w:rFonts w:ascii="Garamond" w:hAnsi="Garamond"/>
              </w:rPr>
            </w:pPr>
            <w:r>
              <w:rPr>
                <w:rFonts w:ascii="Garamond" w:hAnsi="Garamond"/>
              </w:rPr>
              <w:t>31.2</w:t>
            </w:r>
          </w:p>
        </w:tc>
        <w:tc>
          <w:tcPr>
            <w:tcW w:w="720" w:type="dxa"/>
            <w:tcBorders>
              <w:top w:val="single" w:sz="4" w:space="0" w:color="auto"/>
              <w:left w:val="single" w:sz="4" w:space="0" w:color="auto"/>
              <w:bottom w:val="single" w:sz="4" w:space="0" w:color="auto"/>
              <w:right w:val="single" w:sz="4" w:space="0" w:color="auto"/>
            </w:tcBorders>
            <w:hideMark/>
          </w:tcPr>
          <w:p w14:paraId="3986FBD2" w14:textId="77777777" w:rsidR="000960C3" w:rsidRDefault="000960C3" w:rsidP="000142AC">
            <w:pPr>
              <w:jc w:val="center"/>
              <w:rPr>
                <w:rFonts w:ascii="Garamond" w:hAnsi="Garamond"/>
              </w:rPr>
            </w:pPr>
            <w:r>
              <w:rPr>
                <w:rFonts w:ascii="Garamond" w:hAnsi="Garamond"/>
              </w:rPr>
              <w:t>22.0</w:t>
            </w:r>
          </w:p>
        </w:tc>
        <w:tc>
          <w:tcPr>
            <w:tcW w:w="720" w:type="dxa"/>
            <w:tcBorders>
              <w:top w:val="single" w:sz="4" w:space="0" w:color="auto"/>
              <w:left w:val="single" w:sz="4" w:space="0" w:color="auto"/>
              <w:bottom w:val="single" w:sz="4" w:space="0" w:color="auto"/>
              <w:right w:val="single" w:sz="4" w:space="0" w:color="auto"/>
            </w:tcBorders>
            <w:hideMark/>
          </w:tcPr>
          <w:p w14:paraId="0A776855" w14:textId="77777777" w:rsidR="000960C3" w:rsidRDefault="000960C3" w:rsidP="000142AC">
            <w:pPr>
              <w:jc w:val="center"/>
              <w:rPr>
                <w:rFonts w:ascii="Garamond" w:hAnsi="Garamond"/>
              </w:rPr>
            </w:pPr>
            <w:r>
              <w:rPr>
                <w:rFonts w:ascii="Garamond" w:hAnsi="Garamond"/>
              </w:rPr>
              <w:t>16.0</w:t>
            </w:r>
          </w:p>
        </w:tc>
        <w:tc>
          <w:tcPr>
            <w:tcW w:w="720" w:type="dxa"/>
            <w:tcBorders>
              <w:top w:val="single" w:sz="4" w:space="0" w:color="auto"/>
              <w:left w:val="single" w:sz="4" w:space="0" w:color="auto"/>
              <w:bottom w:val="single" w:sz="4" w:space="0" w:color="auto"/>
              <w:right w:val="single" w:sz="4" w:space="0" w:color="auto"/>
            </w:tcBorders>
            <w:hideMark/>
          </w:tcPr>
          <w:p w14:paraId="21EA2B78" w14:textId="77777777" w:rsidR="000960C3" w:rsidRDefault="000960C3" w:rsidP="000142AC">
            <w:pPr>
              <w:jc w:val="center"/>
              <w:rPr>
                <w:rFonts w:ascii="Garamond" w:hAnsi="Garamond"/>
              </w:rPr>
            </w:pPr>
            <w:r>
              <w:rPr>
                <w:rFonts w:ascii="Garamond" w:hAnsi="Garamond"/>
              </w:rPr>
              <w:t>5.8</w:t>
            </w:r>
          </w:p>
        </w:tc>
        <w:tc>
          <w:tcPr>
            <w:tcW w:w="720" w:type="dxa"/>
            <w:tcBorders>
              <w:top w:val="single" w:sz="4" w:space="0" w:color="auto"/>
              <w:left w:val="single" w:sz="4" w:space="0" w:color="auto"/>
              <w:bottom w:val="single" w:sz="4" w:space="0" w:color="auto"/>
              <w:right w:val="single" w:sz="4" w:space="0" w:color="auto"/>
            </w:tcBorders>
            <w:hideMark/>
          </w:tcPr>
          <w:p w14:paraId="2F9262FA" w14:textId="77777777" w:rsidR="000960C3" w:rsidRDefault="000960C3" w:rsidP="000142AC">
            <w:pPr>
              <w:jc w:val="center"/>
              <w:rPr>
                <w:rFonts w:ascii="Garamond" w:hAnsi="Garamond"/>
              </w:rPr>
            </w:pPr>
            <w:r>
              <w:rPr>
                <w:rFonts w:ascii="Garamond" w:hAnsi="Garamond"/>
              </w:rPr>
              <w:t>3.8</w:t>
            </w:r>
          </w:p>
        </w:tc>
        <w:tc>
          <w:tcPr>
            <w:tcW w:w="720" w:type="dxa"/>
            <w:tcBorders>
              <w:top w:val="single" w:sz="4" w:space="0" w:color="auto"/>
              <w:left w:val="single" w:sz="4" w:space="0" w:color="auto"/>
              <w:bottom w:val="single" w:sz="4" w:space="0" w:color="auto"/>
              <w:right w:val="single" w:sz="4" w:space="0" w:color="auto"/>
            </w:tcBorders>
            <w:hideMark/>
          </w:tcPr>
          <w:p w14:paraId="1DEBD622" w14:textId="77777777" w:rsidR="000960C3" w:rsidRDefault="000960C3" w:rsidP="000142AC">
            <w:pPr>
              <w:jc w:val="center"/>
              <w:rPr>
                <w:rFonts w:ascii="Garamond" w:hAnsi="Garamond"/>
              </w:rPr>
            </w:pPr>
            <w:r>
              <w:rPr>
                <w:rFonts w:ascii="Garamond" w:hAnsi="Garamond"/>
              </w:rPr>
              <w:t>3.1</w:t>
            </w:r>
          </w:p>
        </w:tc>
        <w:tc>
          <w:tcPr>
            <w:tcW w:w="720" w:type="dxa"/>
            <w:tcBorders>
              <w:top w:val="single" w:sz="4" w:space="0" w:color="auto"/>
              <w:left w:val="single" w:sz="4" w:space="0" w:color="auto"/>
              <w:bottom w:val="single" w:sz="4" w:space="0" w:color="auto"/>
              <w:right w:val="single" w:sz="4" w:space="0" w:color="auto"/>
            </w:tcBorders>
            <w:hideMark/>
          </w:tcPr>
          <w:p w14:paraId="7B828A80" w14:textId="77777777" w:rsidR="000960C3" w:rsidRDefault="000960C3" w:rsidP="000142AC">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A083A86" w14:textId="77777777" w:rsidR="000960C3" w:rsidRDefault="000960C3" w:rsidP="000142AC">
            <w:pPr>
              <w:jc w:val="center"/>
              <w:rPr>
                <w:rFonts w:ascii="Garamond" w:hAnsi="Garamond"/>
              </w:rPr>
            </w:pPr>
            <w:r>
              <w:rPr>
                <w:rFonts w:ascii="Garamond" w:hAnsi="Garamond"/>
              </w:rPr>
              <w:t>--</w:t>
            </w:r>
          </w:p>
        </w:tc>
      </w:tr>
      <w:tr w:rsidR="000960C3" w14:paraId="7F9BD900"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62D53E6F" w14:textId="77777777" w:rsidR="000960C3" w:rsidRDefault="000960C3">
            <w:pPr>
              <w:jc w:val="both"/>
              <w:rPr>
                <w:rFonts w:ascii="Garamond" w:hAnsi="Garamond"/>
              </w:rPr>
            </w:pPr>
            <w:r>
              <w:rPr>
                <w:rFonts w:ascii="Garamond" w:hAnsi="Garamond"/>
              </w:rPr>
              <w:t>En.015</w:t>
            </w:r>
          </w:p>
        </w:tc>
        <w:tc>
          <w:tcPr>
            <w:tcW w:w="719" w:type="dxa"/>
            <w:tcBorders>
              <w:top w:val="single" w:sz="4" w:space="0" w:color="auto"/>
              <w:left w:val="single" w:sz="4" w:space="0" w:color="auto"/>
              <w:bottom w:val="single" w:sz="4" w:space="0" w:color="auto"/>
              <w:right w:val="single" w:sz="4" w:space="0" w:color="auto"/>
            </w:tcBorders>
            <w:hideMark/>
          </w:tcPr>
          <w:p w14:paraId="29C91CFD" w14:textId="77777777" w:rsidR="000960C3" w:rsidRDefault="000960C3" w:rsidP="000142AC">
            <w:pPr>
              <w:jc w:val="center"/>
              <w:rPr>
                <w:rFonts w:ascii="Garamond" w:hAnsi="Garamond"/>
              </w:rPr>
            </w:pPr>
            <w:r>
              <w:rPr>
                <w:rFonts w:ascii="Garamond" w:hAnsi="Garamond"/>
              </w:rPr>
              <w:t>19,3</w:t>
            </w:r>
          </w:p>
        </w:tc>
        <w:tc>
          <w:tcPr>
            <w:tcW w:w="720" w:type="dxa"/>
            <w:tcBorders>
              <w:top w:val="single" w:sz="4" w:space="0" w:color="auto"/>
              <w:left w:val="single" w:sz="4" w:space="0" w:color="auto"/>
              <w:bottom w:val="single" w:sz="4" w:space="0" w:color="auto"/>
              <w:right w:val="single" w:sz="4" w:space="0" w:color="auto"/>
            </w:tcBorders>
            <w:hideMark/>
          </w:tcPr>
          <w:p w14:paraId="2369E8A2" w14:textId="77777777" w:rsidR="000960C3" w:rsidRDefault="000960C3" w:rsidP="000142AC">
            <w:pPr>
              <w:jc w:val="center"/>
              <w:rPr>
                <w:rFonts w:ascii="Garamond" w:hAnsi="Garamond"/>
              </w:rPr>
            </w:pPr>
            <w:r>
              <w:rPr>
                <w:rFonts w:ascii="Garamond" w:hAnsi="Garamond"/>
              </w:rPr>
              <w:t>47,9</w:t>
            </w:r>
          </w:p>
        </w:tc>
        <w:tc>
          <w:tcPr>
            <w:tcW w:w="720" w:type="dxa"/>
            <w:tcBorders>
              <w:top w:val="single" w:sz="4" w:space="0" w:color="auto"/>
              <w:left w:val="single" w:sz="4" w:space="0" w:color="auto"/>
              <w:bottom w:val="single" w:sz="4" w:space="0" w:color="auto"/>
              <w:right w:val="single" w:sz="4" w:space="0" w:color="auto"/>
            </w:tcBorders>
            <w:hideMark/>
          </w:tcPr>
          <w:p w14:paraId="310E56B6" w14:textId="77777777" w:rsidR="000960C3" w:rsidRDefault="000960C3" w:rsidP="000142AC">
            <w:pPr>
              <w:jc w:val="center"/>
              <w:rPr>
                <w:rFonts w:ascii="Garamond" w:hAnsi="Garamond"/>
              </w:rPr>
            </w:pPr>
            <w:r>
              <w:rPr>
                <w:rFonts w:ascii="Garamond" w:hAnsi="Garamond"/>
              </w:rPr>
              <w:t>46,7</w:t>
            </w:r>
          </w:p>
        </w:tc>
        <w:tc>
          <w:tcPr>
            <w:tcW w:w="720" w:type="dxa"/>
            <w:tcBorders>
              <w:top w:val="single" w:sz="4" w:space="0" w:color="auto"/>
              <w:left w:val="single" w:sz="4" w:space="0" w:color="auto"/>
              <w:bottom w:val="single" w:sz="4" w:space="0" w:color="auto"/>
              <w:right w:val="single" w:sz="4" w:space="0" w:color="auto"/>
            </w:tcBorders>
            <w:hideMark/>
          </w:tcPr>
          <w:p w14:paraId="0E213F04" w14:textId="77777777" w:rsidR="000960C3" w:rsidRDefault="000960C3" w:rsidP="000142AC">
            <w:pPr>
              <w:jc w:val="center"/>
              <w:rPr>
                <w:rFonts w:ascii="Garamond" w:hAnsi="Garamond"/>
              </w:rPr>
            </w:pPr>
            <w:r>
              <w:rPr>
                <w:rFonts w:ascii="Garamond" w:hAnsi="Garamond"/>
              </w:rPr>
              <w:t>28,7</w:t>
            </w:r>
          </w:p>
        </w:tc>
        <w:tc>
          <w:tcPr>
            <w:tcW w:w="720" w:type="dxa"/>
            <w:tcBorders>
              <w:top w:val="single" w:sz="4" w:space="0" w:color="auto"/>
              <w:left w:val="single" w:sz="4" w:space="0" w:color="auto"/>
              <w:bottom w:val="single" w:sz="4" w:space="0" w:color="auto"/>
              <w:right w:val="single" w:sz="4" w:space="0" w:color="auto"/>
            </w:tcBorders>
            <w:hideMark/>
          </w:tcPr>
          <w:p w14:paraId="2C7B2717" w14:textId="77777777" w:rsidR="000960C3" w:rsidRDefault="000960C3" w:rsidP="000142AC">
            <w:pPr>
              <w:jc w:val="center"/>
              <w:rPr>
                <w:rFonts w:ascii="Garamond" w:hAnsi="Garamond"/>
              </w:rPr>
            </w:pPr>
            <w:r>
              <w:rPr>
                <w:rFonts w:ascii="Garamond" w:hAnsi="Garamond"/>
              </w:rPr>
              <w:t>24,8</w:t>
            </w:r>
          </w:p>
        </w:tc>
        <w:tc>
          <w:tcPr>
            <w:tcW w:w="720" w:type="dxa"/>
            <w:tcBorders>
              <w:top w:val="single" w:sz="4" w:space="0" w:color="auto"/>
              <w:left w:val="single" w:sz="4" w:space="0" w:color="auto"/>
              <w:bottom w:val="single" w:sz="4" w:space="0" w:color="auto"/>
              <w:right w:val="single" w:sz="4" w:space="0" w:color="auto"/>
            </w:tcBorders>
            <w:hideMark/>
          </w:tcPr>
          <w:p w14:paraId="0B975E66" w14:textId="77777777" w:rsidR="000960C3" w:rsidRDefault="000960C3" w:rsidP="000142AC">
            <w:pPr>
              <w:jc w:val="center"/>
              <w:rPr>
                <w:rFonts w:ascii="Garamond" w:hAnsi="Garamond"/>
              </w:rPr>
            </w:pPr>
            <w:r>
              <w:rPr>
                <w:rFonts w:ascii="Garamond" w:hAnsi="Garamond"/>
              </w:rPr>
              <w:t>16,6</w:t>
            </w:r>
          </w:p>
        </w:tc>
        <w:tc>
          <w:tcPr>
            <w:tcW w:w="720" w:type="dxa"/>
            <w:tcBorders>
              <w:top w:val="single" w:sz="4" w:space="0" w:color="auto"/>
              <w:left w:val="single" w:sz="4" w:space="0" w:color="auto"/>
              <w:bottom w:val="single" w:sz="4" w:space="0" w:color="auto"/>
              <w:right w:val="single" w:sz="4" w:space="0" w:color="auto"/>
            </w:tcBorders>
            <w:hideMark/>
          </w:tcPr>
          <w:p w14:paraId="490D15A4" w14:textId="77777777" w:rsidR="000960C3" w:rsidRDefault="000960C3" w:rsidP="000142AC">
            <w:pPr>
              <w:jc w:val="center"/>
              <w:rPr>
                <w:rFonts w:ascii="Garamond" w:hAnsi="Garamond"/>
              </w:rPr>
            </w:pPr>
            <w:r>
              <w:rPr>
                <w:rFonts w:ascii="Garamond" w:hAnsi="Garamond"/>
              </w:rPr>
              <w:t>9,9</w:t>
            </w:r>
          </w:p>
        </w:tc>
        <w:tc>
          <w:tcPr>
            <w:tcW w:w="720" w:type="dxa"/>
            <w:tcBorders>
              <w:top w:val="single" w:sz="4" w:space="0" w:color="auto"/>
              <w:left w:val="single" w:sz="4" w:space="0" w:color="auto"/>
              <w:bottom w:val="single" w:sz="4" w:space="0" w:color="auto"/>
              <w:right w:val="single" w:sz="4" w:space="0" w:color="auto"/>
            </w:tcBorders>
            <w:hideMark/>
          </w:tcPr>
          <w:p w14:paraId="16042353" w14:textId="77777777" w:rsidR="000960C3" w:rsidRDefault="000960C3" w:rsidP="000142AC">
            <w:pPr>
              <w:jc w:val="center"/>
              <w:rPr>
                <w:rFonts w:ascii="Garamond" w:hAnsi="Garamond"/>
              </w:rPr>
            </w:pPr>
            <w:r>
              <w:rPr>
                <w:rFonts w:ascii="Garamond" w:hAnsi="Garamond"/>
              </w:rPr>
              <w:t>4,3</w:t>
            </w:r>
          </w:p>
        </w:tc>
        <w:tc>
          <w:tcPr>
            <w:tcW w:w="720" w:type="dxa"/>
            <w:tcBorders>
              <w:top w:val="single" w:sz="4" w:space="0" w:color="auto"/>
              <w:left w:val="single" w:sz="4" w:space="0" w:color="auto"/>
              <w:bottom w:val="single" w:sz="4" w:space="0" w:color="auto"/>
              <w:right w:val="single" w:sz="4" w:space="0" w:color="auto"/>
            </w:tcBorders>
            <w:hideMark/>
          </w:tcPr>
          <w:p w14:paraId="37CBEC76" w14:textId="77777777" w:rsidR="000960C3" w:rsidRDefault="000960C3" w:rsidP="000142AC">
            <w:pPr>
              <w:jc w:val="center"/>
              <w:rPr>
                <w:rFonts w:ascii="Garamond" w:hAnsi="Garamond"/>
              </w:rPr>
            </w:pPr>
            <w:r>
              <w:rPr>
                <w:rFonts w:ascii="Garamond" w:hAnsi="Garamond"/>
              </w:rPr>
              <w:t>1,9</w:t>
            </w:r>
          </w:p>
        </w:tc>
        <w:tc>
          <w:tcPr>
            <w:tcW w:w="720" w:type="dxa"/>
            <w:tcBorders>
              <w:top w:val="single" w:sz="4" w:space="0" w:color="auto"/>
              <w:left w:val="single" w:sz="4" w:space="0" w:color="auto"/>
              <w:bottom w:val="single" w:sz="4" w:space="0" w:color="auto"/>
              <w:right w:val="single" w:sz="4" w:space="0" w:color="auto"/>
            </w:tcBorders>
            <w:hideMark/>
          </w:tcPr>
          <w:p w14:paraId="253B4562" w14:textId="77777777" w:rsidR="000960C3" w:rsidRDefault="000960C3" w:rsidP="000142AC">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6DE18442" w14:textId="77777777" w:rsidR="000960C3" w:rsidRDefault="000960C3" w:rsidP="000142AC">
            <w:pPr>
              <w:jc w:val="center"/>
              <w:rPr>
                <w:rFonts w:ascii="Garamond" w:hAnsi="Garamond"/>
              </w:rPr>
            </w:pPr>
            <w:r>
              <w:rPr>
                <w:rFonts w:ascii="Garamond" w:hAnsi="Garamond"/>
              </w:rPr>
              <w:t>4,0</w:t>
            </w:r>
          </w:p>
        </w:tc>
      </w:tr>
      <w:tr w:rsidR="000960C3" w14:paraId="45FDEDEA"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18E0CD1D" w14:textId="77777777" w:rsidR="000960C3" w:rsidRDefault="000960C3">
            <w:pPr>
              <w:jc w:val="both"/>
              <w:rPr>
                <w:rFonts w:ascii="Garamond" w:hAnsi="Garamond"/>
              </w:rPr>
            </w:pPr>
            <w:r>
              <w:rPr>
                <w:rFonts w:ascii="Garamond" w:hAnsi="Garamond"/>
              </w:rPr>
              <w:t>Abr.015</w:t>
            </w:r>
          </w:p>
        </w:tc>
        <w:tc>
          <w:tcPr>
            <w:tcW w:w="719" w:type="dxa"/>
            <w:tcBorders>
              <w:top w:val="single" w:sz="4" w:space="0" w:color="auto"/>
              <w:left w:val="single" w:sz="4" w:space="0" w:color="auto"/>
              <w:bottom w:val="single" w:sz="4" w:space="0" w:color="auto"/>
              <w:right w:val="single" w:sz="4" w:space="0" w:color="auto"/>
            </w:tcBorders>
          </w:tcPr>
          <w:p w14:paraId="03298B9C"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6BDD8A61"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2D12999D"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D9BD581"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E5A9BEB"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51C48FC"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928B160"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2929BB2B"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0FE2DDF"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232A843"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C6E13E5" w14:textId="77777777" w:rsidR="000960C3" w:rsidRDefault="000960C3">
            <w:pPr>
              <w:jc w:val="both"/>
              <w:rPr>
                <w:rFonts w:ascii="Garamond" w:hAnsi="Garamond"/>
              </w:rPr>
            </w:pPr>
          </w:p>
        </w:tc>
      </w:tr>
      <w:tr w:rsidR="000960C3" w14:paraId="3585DAD3"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399D0CEA" w14:textId="77777777" w:rsidR="000960C3" w:rsidRDefault="000960C3">
            <w:pPr>
              <w:jc w:val="both"/>
              <w:rPr>
                <w:rFonts w:ascii="Garamond" w:hAnsi="Garamond"/>
              </w:rPr>
            </w:pPr>
            <w:r>
              <w:rPr>
                <w:rFonts w:ascii="Garamond" w:hAnsi="Garamond"/>
              </w:rPr>
              <w:t>Pree.M.</w:t>
            </w:r>
          </w:p>
        </w:tc>
        <w:tc>
          <w:tcPr>
            <w:tcW w:w="719" w:type="dxa"/>
            <w:tcBorders>
              <w:top w:val="single" w:sz="4" w:space="0" w:color="auto"/>
              <w:left w:val="single" w:sz="4" w:space="0" w:color="auto"/>
              <w:bottom w:val="single" w:sz="4" w:space="0" w:color="auto"/>
              <w:right w:val="single" w:sz="4" w:space="0" w:color="auto"/>
            </w:tcBorders>
          </w:tcPr>
          <w:p w14:paraId="59053DDB"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922D406"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82CBF60"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7B68D82"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15F8093"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7D48B20"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2FEA310E"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668A540"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79866CF"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6CACF5E1"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2619B0B" w14:textId="77777777" w:rsidR="000960C3" w:rsidRDefault="000960C3">
            <w:pPr>
              <w:jc w:val="both"/>
              <w:rPr>
                <w:rFonts w:ascii="Garamond" w:hAnsi="Garamond"/>
              </w:rPr>
            </w:pPr>
          </w:p>
        </w:tc>
      </w:tr>
    </w:tbl>
    <w:p w14:paraId="6B28A4B8" w14:textId="77777777" w:rsidR="000960C3" w:rsidRDefault="000960C3" w:rsidP="000960C3">
      <w:pPr>
        <w:jc w:val="both"/>
        <w:rPr>
          <w:rFonts w:ascii="Garamond" w:hAnsi="Garamond"/>
        </w:rPr>
      </w:pPr>
    </w:p>
    <w:p w14:paraId="11441F68" w14:textId="47C751F0" w:rsidR="000960C3" w:rsidRDefault="000960C3" w:rsidP="000960C3">
      <w:pPr>
        <w:jc w:val="both"/>
        <w:rPr>
          <w:rFonts w:ascii="Garamond" w:hAnsi="Garamond"/>
        </w:rPr>
      </w:pPr>
      <w:r>
        <w:rPr>
          <w:rFonts w:ascii="Garamond" w:hAnsi="Garamond"/>
        </w:rPr>
        <w:t>Como puede verse el electorado de PODEMOS atraviesa todo el espectro político, lo que le asemeja a otras formaciones tradicionales, en particular al PSOE, pero, a diferencia de aquellas el electorado podemita está muy fuertemente escorado a la izquierda: solo supera la media en los segmentos que van del 0 al 3, esto es los correspondientes a la izquierda pura y dura, a partir de la posición 3 cae de modo poco menos que uniforme al e</w:t>
      </w:r>
      <w:r w:rsidR="000142AC">
        <w:rPr>
          <w:rFonts w:ascii="Garamond" w:hAnsi="Garamond"/>
        </w:rPr>
        <w:t>xtremo que el segmento central -el 5</w:t>
      </w:r>
      <w:r>
        <w:rPr>
          <w:rFonts w:ascii="Garamond" w:hAnsi="Garamond"/>
        </w:rPr>
        <w:t>– el apoyo al movimiento esta significativamente por debajo de la mitad del máximo, que se halla en el segmento 1, a partir de ahí cae a niveles inferiores al 10% y no existe en el segmento 9, para finalmente rebrotar escasa peo significativamente en la zona de la derecha radical. En enero de 2015 los podemitas estrictos suponían prácticamente uno de cada dos electores ubic</w:t>
      </w:r>
      <w:r w:rsidR="000142AC">
        <w:rPr>
          <w:rFonts w:ascii="Garamond" w:hAnsi="Garamond"/>
        </w:rPr>
        <w:t>ados en la izquierda extrema, má</w:t>
      </w:r>
      <w:r>
        <w:rPr>
          <w:rFonts w:ascii="Garamond" w:hAnsi="Garamond"/>
        </w:rPr>
        <w:t xml:space="preserve">s de un cuarto de la izquierda moderada y algo menos del cuarto en el centro izquierda para caer por debajo del quinto en el resto de los segmentos. El voto directo es marcadamente radical. </w:t>
      </w:r>
    </w:p>
    <w:p w14:paraId="7D75964B" w14:textId="77777777" w:rsidR="000960C3" w:rsidRDefault="000960C3" w:rsidP="000960C3">
      <w:pPr>
        <w:jc w:val="both"/>
        <w:rPr>
          <w:rFonts w:ascii="Garamond" w:hAnsi="Garamond"/>
        </w:rPr>
      </w:pPr>
    </w:p>
    <w:p w14:paraId="2313C052" w14:textId="77777777" w:rsidR="000960C3" w:rsidRDefault="000960C3" w:rsidP="000960C3">
      <w:pPr>
        <w:jc w:val="both"/>
        <w:rPr>
          <w:rFonts w:ascii="Garamond" w:hAnsi="Garamond"/>
        </w:rPr>
      </w:pPr>
      <w:r>
        <w:rPr>
          <w:rFonts w:ascii="Garamond" w:hAnsi="Garamond"/>
        </w:rPr>
        <w:t>Si del voto directo pasamos al voto + simpatía las cosas se ven del siguiente modo:</w:t>
      </w:r>
    </w:p>
    <w:p w14:paraId="47C5D40B" w14:textId="77777777" w:rsidR="000960C3" w:rsidRDefault="000960C3" w:rsidP="000960C3">
      <w:pPr>
        <w:jc w:val="both"/>
        <w:rPr>
          <w:rFonts w:ascii="Garamond" w:hAnsi="Garamond"/>
        </w:rPr>
      </w:pPr>
    </w:p>
    <w:p w14:paraId="0B648410" w14:textId="2E0CADD8" w:rsidR="000960C3" w:rsidRDefault="000960C3" w:rsidP="000960C3">
      <w:pPr>
        <w:jc w:val="both"/>
        <w:rPr>
          <w:rFonts w:ascii="Garamond" w:hAnsi="Garamond"/>
          <w:b/>
          <w:i/>
        </w:rPr>
      </w:pPr>
      <w:r>
        <w:rPr>
          <w:rFonts w:ascii="Garamond" w:hAnsi="Garamond"/>
          <w:b/>
          <w:i/>
        </w:rPr>
        <w:t>b)</w:t>
      </w:r>
      <w:r w:rsidR="000142AC">
        <w:rPr>
          <w:rFonts w:ascii="Garamond" w:hAnsi="Garamond"/>
          <w:b/>
          <w:i/>
        </w:rPr>
        <w:t xml:space="preserve"> </w:t>
      </w:r>
      <w:r>
        <w:rPr>
          <w:rFonts w:ascii="Garamond" w:hAnsi="Garamond"/>
          <w:b/>
          <w:i/>
        </w:rPr>
        <w:t>Voto+Simpatía.</w:t>
      </w:r>
    </w:p>
    <w:p w14:paraId="2A2B1A07" w14:textId="77777777" w:rsidR="000960C3" w:rsidRDefault="000960C3" w:rsidP="000960C3">
      <w:pPr>
        <w:jc w:val="both"/>
        <w:rPr>
          <w:rFonts w:ascii="Garamond" w:hAnsi="Garamond"/>
        </w:rPr>
      </w:pPr>
    </w:p>
    <w:p w14:paraId="52924B92" w14:textId="77777777" w:rsidR="000960C3" w:rsidRDefault="000960C3" w:rsidP="000960C3">
      <w:pPr>
        <w:jc w:val="both"/>
        <w:rPr>
          <w:rFonts w:ascii="Garamond" w:hAnsi="Garamond"/>
        </w:rPr>
      </w:pPr>
    </w:p>
    <w:p w14:paraId="5169EF63" w14:textId="77777777" w:rsidR="000960C3" w:rsidRDefault="000960C3" w:rsidP="000960C3">
      <w:pPr>
        <w:jc w:val="both"/>
        <w:rPr>
          <w:rFonts w:ascii="Garamond" w:hAnsi="Garamond"/>
        </w:rPr>
      </w:pPr>
      <w:r>
        <w:rPr>
          <w:rFonts w:ascii="Garamond" w:hAnsi="Garamond"/>
        </w:rPr>
        <w:tab/>
        <w:t xml:space="preserve">    media     1         2          3           4          5          6          7        8            9        10</w:t>
      </w:r>
    </w:p>
    <w:tbl>
      <w:tblPr>
        <w:tblStyle w:val="Tablaconcuadrcula"/>
        <w:tblW w:w="0" w:type="auto"/>
        <w:tblLook w:val="04A0" w:firstRow="1" w:lastRow="0" w:firstColumn="1" w:lastColumn="0" w:noHBand="0" w:noVBand="1"/>
      </w:tblPr>
      <w:tblGrid>
        <w:gridCol w:w="973"/>
        <w:gridCol w:w="709"/>
        <w:gridCol w:w="709"/>
        <w:gridCol w:w="708"/>
        <w:gridCol w:w="708"/>
        <w:gridCol w:w="708"/>
        <w:gridCol w:w="708"/>
        <w:gridCol w:w="708"/>
        <w:gridCol w:w="697"/>
        <w:gridCol w:w="697"/>
        <w:gridCol w:w="692"/>
        <w:gridCol w:w="697"/>
      </w:tblGrid>
      <w:tr w:rsidR="000960C3" w14:paraId="7DC55F1B"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68119083" w14:textId="77777777" w:rsidR="000960C3" w:rsidRDefault="000960C3">
            <w:pPr>
              <w:jc w:val="both"/>
              <w:rPr>
                <w:rFonts w:ascii="Garamond" w:hAnsi="Garamond"/>
              </w:rPr>
            </w:pPr>
            <w:r>
              <w:rPr>
                <w:rFonts w:ascii="Garamond" w:hAnsi="Garamond"/>
              </w:rPr>
              <w:t>J.014</w:t>
            </w:r>
          </w:p>
        </w:tc>
        <w:tc>
          <w:tcPr>
            <w:tcW w:w="719" w:type="dxa"/>
            <w:tcBorders>
              <w:top w:val="single" w:sz="4" w:space="0" w:color="auto"/>
              <w:left w:val="single" w:sz="4" w:space="0" w:color="auto"/>
              <w:bottom w:val="single" w:sz="4" w:space="0" w:color="auto"/>
              <w:right w:val="single" w:sz="4" w:space="0" w:color="auto"/>
            </w:tcBorders>
            <w:hideMark/>
          </w:tcPr>
          <w:p w14:paraId="04E1F2D8" w14:textId="77777777" w:rsidR="000960C3" w:rsidRDefault="000960C3" w:rsidP="006F659B">
            <w:pPr>
              <w:jc w:val="center"/>
              <w:rPr>
                <w:rFonts w:ascii="Garamond" w:hAnsi="Garamond"/>
              </w:rPr>
            </w:pPr>
            <w:r>
              <w:rPr>
                <w:rFonts w:ascii="Garamond" w:hAnsi="Garamond"/>
              </w:rPr>
              <w:t>13.1</w:t>
            </w:r>
          </w:p>
        </w:tc>
        <w:tc>
          <w:tcPr>
            <w:tcW w:w="720" w:type="dxa"/>
            <w:tcBorders>
              <w:top w:val="single" w:sz="4" w:space="0" w:color="auto"/>
              <w:left w:val="single" w:sz="4" w:space="0" w:color="auto"/>
              <w:bottom w:val="single" w:sz="4" w:space="0" w:color="auto"/>
              <w:right w:val="single" w:sz="4" w:space="0" w:color="auto"/>
            </w:tcBorders>
            <w:hideMark/>
          </w:tcPr>
          <w:p w14:paraId="6B2E089B" w14:textId="77777777" w:rsidR="000960C3" w:rsidRDefault="000960C3" w:rsidP="006F659B">
            <w:pPr>
              <w:jc w:val="center"/>
              <w:rPr>
                <w:rFonts w:ascii="Garamond" w:hAnsi="Garamond"/>
              </w:rPr>
            </w:pPr>
            <w:r>
              <w:rPr>
                <w:rFonts w:ascii="Garamond" w:hAnsi="Garamond"/>
              </w:rPr>
              <w:t>30.8</w:t>
            </w:r>
          </w:p>
        </w:tc>
        <w:tc>
          <w:tcPr>
            <w:tcW w:w="720" w:type="dxa"/>
            <w:tcBorders>
              <w:top w:val="single" w:sz="4" w:space="0" w:color="auto"/>
              <w:left w:val="single" w:sz="4" w:space="0" w:color="auto"/>
              <w:bottom w:val="single" w:sz="4" w:space="0" w:color="auto"/>
              <w:right w:val="single" w:sz="4" w:space="0" w:color="auto"/>
            </w:tcBorders>
            <w:hideMark/>
          </w:tcPr>
          <w:p w14:paraId="600D0EBA" w14:textId="77777777" w:rsidR="000960C3" w:rsidRDefault="000960C3" w:rsidP="006F659B">
            <w:pPr>
              <w:jc w:val="center"/>
              <w:rPr>
                <w:rFonts w:ascii="Garamond" w:hAnsi="Garamond"/>
              </w:rPr>
            </w:pPr>
            <w:r>
              <w:rPr>
                <w:rFonts w:ascii="Garamond" w:hAnsi="Garamond"/>
              </w:rPr>
              <w:t>29.3</w:t>
            </w:r>
          </w:p>
        </w:tc>
        <w:tc>
          <w:tcPr>
            <w:tcW w:w="720" w:type="dxa"/>
            <w:tcBorders>
              <w:top w:val="single" w:sz="4" w:space="0" w:color="auto"/>
              <w:left w:val="single" w:sz="4" w:space="0" w:color="auto"/>
              <w:bottom w:val="single" w:sz="4" w:space="0" w:color="auto"/>
              <w:right w:val="single" w:sz="4" w:space="0" w:color="auto"/>
            </w:tcBorders>
            <w:hideMark/>
          </w:tcPr>
          <w:p w14:paraId="6FFAEF7A" w14:textId="77777777" w:rsidR="000960C3" w:rsidRDefault="000960C3" w:rsidP="006F659B">
            <w:pPr>
              <w:jc w:val="center"/>
              <w:rPr>
                <w:rFonts w:ascii="Garamond" w:hAnsi="Garamond"/>
              </w:rPr>
            </w:pPr>
            <w:r>
              <w:rPr>
                <w:rFonts w:ascii="Garamond" w:hAnsi="Garamond"/>
              </w:rPr>
              <w:t>25.8</w:t>
            </w:r>
          </w:p>
        </w:tc>
        <w:tc>
          <w:tcPr>
            <w:tcW w:w="720" w:type="dxa"/>
            <w:tcBorders>
              <w:top w:val="single" w:sz="4" w:space="0" w:color="auto"/>
              <w:left w:val="single" w:sz="4" w:space="0" w:color="auto"/>
              <w:bottom w:val="single" w:sz="4" w:space="0" w:color="auto"/>
              <w:right w:val="single" w:sz="4" w:space="0" w:color="auto"/>
            </w:tcBorders>
            <w:hideMark/>
          </w:tcPr>
          <w:p w14:paraId="08C20978" w14:textId="77777777" w:rsidR="000960C3" w:rsidRDefault="000960C3" w:rsidP="006F659B">
            <w:pPr>
              <w:jc w:val="center"/>
              <w:rPr>
                <w:rFonts w:ascii="Garamond" w:hAnsi="Garamond"/>
              </w:rPr>
            </w:pPr>
            <w:r>
              <w:rPr>
                <w:rFonts w:ascii="Garamond" w:hAnsi="Garamond"/>
              </w:rPr>
              <w:t>16.8</w:t>
            </w:r>
          </w:p>
        </w:tc>
        <w:tc>
          <w:tcPr>
            <w:tcW w:w="720" w:type="dxa"/>
            <w:tcBorders>
              <w:top w:val="single" w:sz="4" w:space="0" w:color="auto"/>
              <w:left w:val="single" w:sz="4" w:space="0" w:color="auto"/>
              <w:bottom w:val="single" w:sz="4" w:space="0" w:color="auto"/>
              <w:right w:val="single" w:sz="4" w:space="0" w:color="auto"/>
            </w:tcBorders>
            <w:hideMark/>
          </w:tcPr>
          <w:p w14:paraId="16F1F4AC" w14:textId="77777777" w:rsidR="000960C3" w:rsidRDefault="000960C3" w:rsidP="006F659B">
            <w:pPr>
              <w:jc w:val="center"/>
              <w:rPr>
                <w:rFonts w:ascii="Garamond" w:hAnsi="Garamond"/>
              </w:rPr>
            </w:pPr>
            <w:r>
              <w:rPr>
                <w:rFonts w:ascii="Garamond" w:hAnsi="Garamond"/>
              </w:rPr>
              <w:t>9.5</w:t>
            </w:r>
          </w:p>
        </w:tc>
        <w:tc>
          <w:tcPr>
            <w:tcW w:w="720" w:type="dxa"/>
            <w:tcBorders>
              <w:top w:val="single" w:sz="4" w:space="0" w:color="auto"/>
              <w:left w:val="single" w:sz="4" w:space="0" w:color="auto"/>
              <w:bottom w:val="single" w:sz="4" w:space="0" w:color="auto"/>
              <w:right w:val="single" w:sz="4" w:space="0" w:color="auto"/>
            </w:tcBorders>
            <w:hideMark/>
          </w:tcPr>
          <w:p w14:paraId="5B44272D" w14:textId="77777777" w:rsidR="000960C3" w:rsidRDefault="000960C3" w:rsidP="006F659B">
            <w:pPr>
              <w:jc w:val="center"/>
              <w:rPr>
                <w:rFonts w:ascii="Garamond" w:hAnsi="Garamond"/>
              </w:rPr>
            </w:pPr>
            <w:r>
              <w:rPr>
                <w:rFonts w:ascii="Garamond" w:hAnsi="Garamond"/>
              </w:rPr>
              <w:t>3.4</w:t>
            </w:r>
          </w:p>
        </w:tc>
        <w:tc>
          <w:tcPr>
            <w:tcW w:w="720" w:type="dxa"/>
            <w:tcBorders>
              <w:top w:val="single" w:sz="4" w:space="0" w:color="auto"/>
              <w:left w:val="single" w:sz="4" w:space="0" w:color="auto"/>
              <w:bottom w:val="single" w:sz="4" w:space="0" w:color="auto"/>
              <w:right w:val="single" w:sz="4" w:space="0" w:color="auto"/>
            </w:tcBorders>
            <w:hideMark/>
          </w:tcPr>
          <w:p w14:paraId="609FC821" w14:textId="77777777" w:rsidR="000960C3" w:rsidRDefault="000960C3" w:rsidP="006F659B">
            <w:pPr>
              <w:jc w:val="center"/>
              <w:rPr>
                <w:rFonts w:ascii="Garamond" w:hAnsi="Garamond"/>
              </w:rPr>
            </w:pPr>
            <w:r>
              <w:rPr>
                <w:rFonts w:ascii="Garamond" w:hAnsi="Garamond"/>
              </w:rPr>
              <w:t>3.7</w:t>
            </w:r>
          </w:p>
        </w:tc>
        <w:tc>
          <w:tcPr>
            <w:tcW w:w="720" w:type="dxa"/>
            <w:tcBorders>
              <w:top w:val="single" w:sz="4" w:space="0" w:color="auto"/>
              <w:left w:val="single" w:sz="4" w:space="0" w:color="auto"/>
              <w:bottom w:val="single" w:sz="4" w:space="0" w:color="auto"/>
              <w:right w:val="single" w:sz="4" w:space="0" w:color="auto"/>
            </w:tcBorders>
            <w:hideMark/>
          </w:tcPr>
          <w:p w14:paraId="6CCD9192" w14:textId="77777777" w:rsidR="000960C3" w:rsidRDefault="000960C3" w:rsidP="006F659B">
            <w:pPr>
              <w:jc w:val="center"/>
              <w:rPr>
                <w:rFonts w:ascii="Garamond" w:hAnsi="Garamond"/>
              </w:rPr>
            </w:pPr>
            <w:r>
              <w:rPr>
                <w:rFonts w:ascii="Garamond" w:hAnsi="Garamond"/>
              </w:rPr>
              <w:t>1.7</w:t>
            </w:r>
          </w:p>
        </w:tc>
        <w:tc>
          <w:tcPr>
            <w:tcW w:w="720" w:type="dxa"/>
            <w:tcBorders>
              <w:top w:val="single" w:sz="4" w:space="0" w:color="auto"/>
              <w:left w:val="single" w:sz="4" w:space="0" w:color="auto"/>
              <w:bottom w:val="single" w:sz="4" w:space="0" w:color="auto"/>
              <w:right w:val="single" w:sz="4" w:space="0" w:color="auto"/>
            </w:tcBorders>
            <w:hideMark/>
          </w:tcPr>
          <w:p w14:paraId="25568A59"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04063900" w14:textId="77777777" w:rsidR="000960C3" w:rsidRDefault="000960C3" w:rsidP="006F659B">
            <w:pPr>
              <w:jc w:val="center"/>
              <w:rPr>
                <w:rFonts w:ascii="Garamond" w:hAnsi="Garamond"/>
              </w:rPr>
            </w:pPr>
            <w:r>
              <w:rPr>
                <w:rFonts w:ascii="Garamond" w:hAnsi="Garamond"/>
              </w:rPr>
              <w:t>3.1</w:t>
            </w:r>
          </w:p>
        </w:tc>
      </w:tr>
      <w:tr w:rsidR="000960C3" w14:paraId="4FB9E221"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17DE9229" w14:textId="77777777" w:rsidR="000960C3" w:rsidRDefault="000960C3">
            <w:pPr>
              <w:jc w:val="both"/>
              <w:rPr>
                <w:rFonts w:ascii="Garamond" w:hAnsi="Garamond"/>
              </w:rPr>
            </w:pPr>
            <w:r>
              <w:rPr>
                <w:rFonts w:ascii="Garamond" w:hAnsi="Garamond"/>
              </w:rPr>
              <w:t>Oc.014</w:t>
            </w:r>
          </w:p>
        </w:tc>
        <w:tc>
          <w:tcPr>
            <w:tcW w:w="719" w:type="dxa"/>
            <w:tcBorders>
              <w:top w:val="single" w:sz="4" w:space="0" w:color="auto"/>
              <w:left w:val="single" w:sz="4" w:space="0" w:color="auto"/>
              <w:bottom w:val="single" w:sz="4" w:space="0" w:color="auto"/>
              <w:right w:val="single" w:sz="4" w:space="0" w:color="auto"/>
            </w:tcBorders>
            <w:hideMark/>
          </w:tcPr>
          <w:p w14:paraId="5099F267" w14:textId="77777777" w:rsidR="000960C3" w:rsidRDefault="000960C3" w:rsidP="006F659B">
            <w:pPr>
              <w:jc w:val="center"/>
              <w:rPr>
                <w:rFonts w:ascii="Garamond" w:hAnsi="Garamond"/>
              </w:rPr>
            </w:pPr>
            <w:r>
              <w:rPr>
                <w:rFonts w:ascii="Garamond" w:hAnsi="Garamond"/>
              </w:rPr>
              <w:t>19.3</w:t>
            </w:r>
          </w:p>
        </w:tc>
        <w:tc>
          <w:tcPr>
            <w:tcW w:w="720" w:type="dxa"/>
            <w:tcBorders>
              <w:top w:val="single" w:sz="4" w:space="0" w:color="auto"/>
              <w:left w:val="single" w:sz="4" w:space="0" w:color="auto"/>
              <w:bottom w:val="single" w:sz="4" w:space="0" w:color="auto"/>
              <w:right w:val="single" w:sz="4" w:space="0" w:color="auto"/>
            </w:tcBorders>
            <w:hideMark/>
          </w:tcPr>
          <w:p w14:paraId="3CF54C82" w14:textId="77777777" w:rsidR="000960C3" w:rsidRDefault="000960C3" w:rsidP="006F659B">
            <w:pPr>
              <w:jc w:val="center"/>
              <w:rPr>
                <w:rFonts w:ascii="Garamond" w:hAnsi="Garamond"/>
              </w:rPr>
            </w:pPr>
            <w:r>
              <w:rPr>
                <w:rFonts w:ascii="Garamond" w:hAnsi="Garamond"/>
              </w:rPr>
              <w:t>44.2</w:t>
            </w:r>
          </w:p>
        </w:tc>
        <w:tc>
          <w:tcPr>
            <w:tcW w:w="720" w:type="dxa"/>
            <w:tcBorders>
              <w:top w:val="single" w:sz="4" w:space="0" w:color="auto"/>
              <w:left w:val="single" w:sz="4" w:space="0" w:color="auto"/>
              <w:bottom w:val="single" w:sz="4" w:space="0" w:color="auto"/>
              <w:right w:val="single" w:sz="4" w:space="0" w:color="auto"/>
            </w:tcBorders>
            <w:hideMark/>
          </w:tcPr>
          <w:p w14:paraId="2984F111" w14:textId="77777777" w:rsidR="000960C3" w:rsidRDefault="000960C3" w:rsidP="006F659B">
            <w:pPr>
              <w:jc w:val="center"/>
              <w:rPr>
                <w:rFonts w:ascii="Garamond" w:hAnsi="Garamond"/>
              </w:rPr>
            </w:pPr>
            <w:r>
              <w:rPr>
                <w:rFonts w:ascii="Garamond" w:hAnsi="Garamond"/>
              </w:rPr>
              <w:t>39.7</w:t>
            </w:r>
          </w:p>
        </w:tc>
        <w:tc>
          <w:tcPr>
            <w:tcW w:w="720" w:type="dxa"/>
            <w:tcBorders>
              <w:top w:val="single" w:sz="4" w:space="0" w:color="auto"/>
              <w:left w:val="single" w:sz="4" w:space="0" w:color="auto"/>
              <w:bottom w:val="single" w:sz="4" w:space="0" w:color="auto"/>
              <w:right w:val="single" w:sz="4" w:space="0" w:color="auto"/>
            </w:tcBorders>
            <w:hideMark/>
          </w:tcPr>
          <w:p w14:paraId="6C20EAD8" w14:textId="77777777" w:rsidR="000960C3" w:rsidRDefault="000960C3" w:rsidP="006F659B">
            <w:pPr>
              <w:jc w:val="center"/>
              <w:rPr>
                <w:rFonts w:ascii="Garamond" w:hAnsi="Garamond"/>
              </w:rPr>
            </w:pPr>
            <w:r>
              <w:rPr>
                <w:rFonts w:ascii="Garamond" w:hAnsi="Garamond"/>
              </w:rPr>
              <w:t>34.2</w:t>
            </w:r>
          </w:p>
        </w:tc>
        <w:tc>
          <w:tcPr>
            <w:tcW w:w="720" w:type="dxa"/>
            <w:tcBorders>
              <w:top w:val="single" w:sz="4" w:space="0" w:color="auto"/>
              <w:left w:val="single" w:sz="4" w:space="0" w:color="auto"/>
              <w:bottom w:val="single" w:sz="4" w:space="0" w:color="auto"/>
              <w:right w:val="single" w:sz="4" w:space="0" w:color="auto"/>
            </w:tcBorders>
            <w:hideMark/>
          </w:tcPr>
          <w:p w14:paraId="45DE6039" w14:textId="77777777" w:rsidR="000960C3" w:rsidRDefault="000960C3" w:rsidP="006F659B">
            <w:pPr>
              <w:jc w:val="center"/>
              <w:rPr>
                <w:rFonts w:ascii="Garamond" w:hAnsi="Garamond"/>
              </w:rPr>
            </w:pPr>
            <w:r>
              <w:rPr>
                <w:rFonts w:ascii="Garamond" w:hAnsi="Garamond"/>
              </w:rPr>
              <w:t>23.9</w:t>
            </w:r>
          </w:p>
        </w:tc>
        <w:tc>
          <w:tcPr>
            <w:tcW w:w="720" w:type="dxa"/>
            <w:tcBorders>
              <w:top w:val="single" w:sz="4" w:space="0" w:color="auto"/>
              <w:left w:val="single" w:sz="4" w:space="0" w:color="auto"/>
              <w:bottom w:val="single" w:sz="4" w:space="0" w:color="auto"/>
              <w:right w:val="single" w:sz="4" w:space="0" w:color="auto"/>
            </w:tcBorders>
            <w:hideMark/>
          </w:tcPr>
          <w:p w14:paraId="7F1E3901" w14:textId="77777777" w:rsidR="000960C3" w:rsidRDefault="000960C3" w:rsidP="006F659B">
            <w:pPr>
              <w:jc w:val="center"/>
              <w:rPr>
                <w:rFonts w:ascii="Garamond" w:hAnsi="Garamond"/>
              </w:rPr>
            </w:pPr>
            <w:r>
              <w:rPr>
                <w:rFonts w:ascii="Garamond" w:hAnsi="Garamond"/>
              </w:rPr>
              <w:t>16.9</w:t>
            </w:r>
          </w:p>
        </w:tc>
        <w:tc>
          <w:tcPr>
            <w:tcW w:w="720" w:type="dxa"/>
            <w:tcBorders>
              <w:top w:val="single" w:sz="4" w:space="0" w:color="auto"/>
              <w:left w:val="single" w:sz="4" w:space="0" w:color="auto"/>
              <w:bottom w:val="single" w:sz="4" w:space="0" w:color="auto"/>
              <w:right w:val="single" w:sz="4" w:space="0" w:color="auto"/>
            </w:tcBorders>
            <w:hideMark/>
          </w:tcPr>
          <w:p w14:paraId="457DD473" w14:textId="77777777" w:rsidR="000960C3" w:rsidRDefault="000960C3" w:rsidP="006F659B">
            <w:pPr>
              <w:jc w:val="center"/>
              <w:rPr>
                <w:rFonts w:ascii="Garamond" w:hAnsi="Garamond"/>
              </w:rPr>
            </w:pPr>
            <w:r>
              <w:rPr>
                <w:rFonts w:ascii="Garamond" w:hAnsi="Garamond"/>
              </w:rPr>
              <w:t>7.4</w:t>
            </w:r>
          </w:p>
        </w:tc>
        <w:tc>
          <w:tcPr>
            <w:tcW w:w="720" w:type="dxa"/>
            <w:tcBorders>
              <w:top w:val="single" w:sz="4" w:space="0" w:color="auto"/>
              <w:left w:val="single" w:sz="4" w:space="0" w:color="auto"/>
              <w:bottom w:val="single" w:sz="4" w:space="0" w:color="auto"/>
              <w:right w:val="single" w:sz="4" w:space="0" w:color="auto"/>
            </w:tcBorders>
            <w:hideMark/>
          </w:tcPr>
          <w:p w14:paraId="074C07A3" w14:textId="77777777" w:rsidR="000960C3" w:rsidRDefault="000960C3" w:rsidP="006F659B">
            <w:pPr>
              <w:jc w:val="center"/>
              <w:rPr>
                <w:rFonts w:ascii="Garamond" w:hAnsi="Garamond"/>
              </w:rPr>
            </w:pPr>
            <w:r>
              <w:rPr>
                <w:rFonts w:ascii="Garamond" w:hAnsi="Garamond"/>
              </w:rPr>
              <w:t>3.8</w:t>
            </w:r>
          </w:p>
        </w:tc>
        <w:tc>
          <w:tcPr>
            <w:tcW w:w="720" w:type="dxa"/>
            <w:tcBorders>
              <w:top w:val="single" w:sz="4" w:space="0" w:color="auto"/>
              <w:left w:val="single" w:sz="4" w:space="0" w:color="auto"/>
              <w:bottom w:val="single" w:sz="4" w:space="0" w:color="auto"/>
              <w:right w:val="single" w:sz="4" w:space="0" w:color="auto"/>
            </w:tcBorders>
            <w:hideMark/>
          </w:tcPr>
          <w:p w14:paraId="0ACDB31D" w14:textId="77777777" w:rsidR="000960C3" w:rsidRDefault="000960C3" w:rsidP="006F659B">
            <w:pPr>
              <w:jc w:val="center"/>
              <w:rPr>
                <w:rFonts w:ascii="Garamond" w:hAnsi="Garamond"/>
              </w:rPr>
            </w:pPr>
            <w:r>
              <w:rPr>
                <w:rFonts w:ascii="Garamond" w:hAnsi="Garamond"/>
              </w:rPr>
              <w:t>3.1</w:t>
            </w:r>
          </w:p>
        </w:tc>
        <w:tc>
          <w:tcPr>
            <w:tcW w:w="720" w:type="dxa"/>
            <w:tcBorders>
              <w:top w:val="single" w:sz="4" w:space="0" w:color="auto"/>
              <w:left w:val="single" w:sz="4" w:space="0" w:color="auto"/>
              <w:bottom w:val="single" w:sz="4" w:space="0" w:color="auto"/>
              <w:right w:val="single" w:sz="4" w:space="0" w:color="auto"/>
            </w:tcBorders>
            <w:hideMark/>
          </w:tcPr>
          <w:p w14:paraId="105D0A2C"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C5BFB05" w14:textId="77777777" w:rsidR="000960C3" w:rsidRDefault="000960C3" w:rsidP="006F659B">
            <w:pPr>
              <w:jc w:val="center"/>
              <w:rPr>
                <w:rFonts w:ascii="Garamond" w:hAnsi="Garamond"/>
              </w:rPr>
            </w:pPr>
            <w:r>
              <w:rPr>
                <w:rFonts w:ascii="Garamond" w:hAnsi="Garamond"/>
              </w:rPr>
              <w:t>--</w:t>
            </w:r>
          </w:p>
        </w:tc>
      </w:tr>
      <w:tr w:rsidR="000960C3" w14:paraId="231DD024"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2924FABC" w14:textId="77777777" w:rsidR="000960C3" w:rsidRDefault="000960C3">
            <w:pPr>
              <w:jc w:val="both"/>
              <w:rPr>
                <w:rFonts w:ascii="Garamond" w:hAnsi="Garamond"/>
              </w:rPr>
            </w:pPr>
            <w:r>
              <w:rPr>
                <w:rFonts w:ascii="Garamond" w:hAnsi="Garamond"/>
              </w:rPr>
              <w:t>En.015</w:t>
            </w:r>
          </w:p>
        </w:tc>
        <w:tc>
          <w:tcPr>
            <w:tcW w:w="719" w:type="dxa"/>
            <w:tcBorders>
              <w:top w:val="single" w:sz="4" w:space="0" w:color="auto"/>
              <w:left w:val="single" w:sz="4" w:space="0" w:color="auto"/>
              <w:bottom w:val="single" w:sz="4" w:space="0" w:color="auto"/>
              <w:right w:val="single" w:sz="4" w:space="0" w:color="auto"/>
            </w:tcBorders>
            <w:hideMark/>
          </w:tcPr>
          <w:p w14:paraId="0AB3C39C" w14:textId="77777777" w:rsidR="000960C3" w:rsidRDefault="000960C3" w:rsidP="006F659B">
            <w:pPr>
              <w:jc w:val="center"/>
              <w:rPr>
                <w:rFonts w:ascii="Garamond" w:hAnsi="Garamond"/>
              </w:rPr>
            </w:pPr>
            <w:r>
              <w:rPr>
                <w:rFonts w:ascii="Garamond" w:hAnsi="Garamond"/>
              </w:rPr>
              <w:t>21,1</w:t>
            </w:r>
          </w:p>
        </w:tc>
        <w:tc>
          <w:tcPr>
            <w:tcW w:w="720" w:type="dxa"/>
            <w:tcBorders>
              <w:top w:val="single" w:sz="4" w:space="0" w:color="auto"/>
              <w:left w:val="single" w:sz="4" w:space="0" w:color="auto"/>
              <w:bottom w:val="single" w:sz="4" w:space="0" w:color="auto"/>
              <w:right w:val="single" w:sz="4" w:space="0" w:color="auto"/>
            </w:tcBorders>
            <w:hideMark/>
          </w:tcPr>
          <w:p w14:paraId="2D63EBD3" w14:textId="77777777" w:rsidR="000960C3" w:rsidRDefault="000960C3" w:rsidP="006F659B">
            <w:pPr>
              <w:jc w:val="center"/>
              <w:rPr>
                <w:rFonts w:ascii="Garamond" w:hAnsi="Garamond"/>
              </w:rPr>
            </w:pPr>
            <w:r>
              <w:rPr>
                <w:rFonts w:ascii="Garamond" w:hAnsi="Garamond"/>
              </w:rPr>
              <w:t>51,1</w:t>
            </w:r>
          </w:p>
        </w:tc>
        <w:tc>
          <w:tcPr>
            <w:tcW w:w="720" w:type="dxa"/>
            <w:tcBorders>
              <w:top w:val="single" w:sz="4" w:space="0" w:color="auto"/>
              <w:left w:val="single" w:sz="4" w:space="0" w:color="auto"/>
              <w:bottom w:val="single" w:sz="4" w:space="0" w:color="auto"/>
              <w:right w:val="single" w:sz="4" w:space="0" w:color="auto"/>
            </w:tcBorders>
            <w:hideMark/>
          </w:tcPr>
          <w:p w14:paraId="6D5AC14F" w14:textId="77777777" w:rsidR="000960C3" w:rsidRDefault="000960C3" w:rsidP="006F659B">
            <w:pPr>
              <w:jc w:val="center"/>
              <w:rPr>
                <w:rFonts w:ascii="Garamond" w:hAnsi="Garamond"/>
              </w:rPr>
            </w:pPr>
            <w:r>
              <w:rPr>
                <w:rFonts w:ascii="Garamond" w:hAnsi="Garamond"/>
              </w:rPr>
              <w:t>49,6</w:t>
            </w:r>
          </w:p>
        </w:tc>
        <w:tc>
          <w:tcPr>
            <w:tcW w:w="720" w:type="dxa"/>
            <w:tcBorders>
              <w:top w:val="single" w:sz="4" w:space="0" w:color="auto"/>
              <w:left w:val="single" w:sz="4" w:space="0" w:color="auto"/>
              <w:bottom w:val="single" w:sz="4" w:space="0" w:color="auto"/>
              <w:right w:val="single" w:sz="4" w:space="0" w:color="auto"/>
            </w:tcBorders>
            <w:hideMark/>
          </w:tcPr>
          <w:p w14:paraId="4DB6F4BA" w14:textId="77777777" w:rsidR="000960C3" w:rsidRDefault="000960C3" w:rsidP="006F659B">
            <w:pPr>
              <w:jc w:val="center"/>
              <w:rPr>
                <w:rFonts w:ascii="Garamond" w:hAnsi="Garamond"/>
              </w:rPr>
            </w:pPr>
            <w:r>
              <w:rPr>
                <w:rFonts w:ascii="Garamond" w:hAnsi="Garamond"/>
              </w:rPr>
              <w:t>32,4</w:t>
            </w:r>
          </w:p>
        </w:tc>
        <w:tc>
          <w:tcPr>
            <w:tcW w:w="720" w:type="dxa"/>
            <w:tcBorders>
              <w:top w:val="single" w:sz="4" w:space="0" w:color="auto"/>
              <w:left w:val="single" w:sz="4" w:space="0" w:color="auto"/>
              <w:bottom w:val="single" w:sz="4" w:space="0" w:color="auto"/>
              <w:right w:val="single" w:sz="4" w:space="0" w:color="auto"/>
            </w:tcBorders>
            <w:hideMark/>
          </w:tcPr>
          <w:p w14:paraId="7ED75550" w14:textId="77777777" w:rsidR="000960C3" w:rsidRDefault="000960C3" w:rsidP="006F659B">
            <w:pPr>
              <w:jc w:val="center"/>
              <w:rPr>
                <w:rFonts w:ascii="Garamond" w:hAnsi="Garamond"/>
              </w:rPr>
            </w:pPr>
            <w:r>
              <w:rPr>
                <w:rFonts w:ascii="Garamond" w:hAnsi="Garamond"/>
              </w:rPr>
              <w:t>26,8</w:t>
            </w:r>
          </w:p>
        </w:tc>
        <w:tc>
          <w:tcPr>
            <w:tcW w:w="720" w:type="dxa"/>
            <w:tcBorders>
              <w:top w:val="single" w:sz="4" w:space="0" w:color="auto"/>
              <w:left w:val="single" w:sz="4" w:space="0" w:color="auto"/>
              <w:bottom w:val="single" w:sz="4" w:space="0" w:color="auto"/>
              <w:right w:val="single" w:sz="4" w:space="0" w:color="auto"/>
            </w:tcBorders>
            <w:hideMark/>
          </w:tcPr>
          <w:p w14:paraId="25F0E4C9" w14:textId="77777777" w:rsidR="000960C3" w:rsidRDefault="000960C3" w:rsidP="006F659B">
            <w:pPr>
              <w:jc w:val="center"/>
              <w:rPr>
                <w:rFonts w:ascii="Garamond" w:hAnsi="Garamond"/>
              </w:rPr>
            </w:pPr>
            <w:r>
              <w:rPr>
                <w:rFonts w:ascii="Garamond" w:hAnsi="Garamond"/>
              </w:rPr>
              <w:t>17,8</w:t>
            </w:r>
          </w:p>
        </w:tc>
        <w:tc>
          <w:tcPr>
            <w:tcW w:w="720" w:type="dxa"/>
            <w:tcBorders>
              <w:top w:val="single" w:sz="4" w:space="0" w:color="auto"/>
              <w:left w:val="single" w:sz="4" w:space="0" w:color="auto"/>
              <w:bottom w:val="single" w:sz="4" w:space="0" w:color="auto"/>
              <w:right w:val="single" w:sz="4" w:space="0" w:color="auto"/>
            </w:tcBorders>
            <w:hideMark/>
          </w:tcPr>
          <w:p w14:paraId="2585BD47" w14:textId="77777777" w:rsidR="000960C3" w:rsidRDefault="000960C3" w:rsidP="006F659B">
            <w:pPr>
              <w:jc w:val="center"/>
              <w:rPr>
                <w:rFonts w:ascii="Garamond" w:hAnsi="Garamond"/>
              </w:rPr>
            </w:pPr>
            <w:r>
              <w:rPr>
                <w:rFonts w:ascii="Garamond" w:hAnsi="Garamond"/>
              </w:rPr>
              <w:t>10.4</w:t>
            </w:r>
          </w:p>
        </w:tc>
        <w:tc>
          <w:tcPr>
            <w:tcW w:w="720" w:type="dxa"/>
            <w:tcBorders>
              <w:top w:val="single" w:sz="4" w:space="0" w:color="auto"/>
              <w:left w:val="single" w:sz="4" w:space="0" w:color="auto"/>
              <w:bottom w:val="single" w:sz="4" w:space="0" w:color="auto"/>
              <w:right w:val="single" w:sz="4" w:space="0" w:color="auto"/>
            </w:tcBorders>
            <w:hideMark/>
          </w:tcPr>
          <w:p w14:paraId="16BB007F" w14:textId="77777777" w:rsidR="000960C3" w:rsidRDefault="000960C3" w:rsidP="006F659B">
            <w:pPr>
              <w:jc w:val="center"/>
              <w:rPr>
                <w:rFonts w:ascii="Garamond" w:hAnsi="Garamond"/>
              </w:rPr>
            </w:pPr>
            <w:r>
              <w:rPr>
                <w:rFonts w:ascii="Garamond" w:hAnsi="Garamond"/>
              </w:rPr>
              <w:t>4,3</w:t>
            </w:r>
          </w:p>
        </w:tc>
        <w:tc>
          <w:tcPr>
            <w:tcW w:w="720" w:type="dxa"/>
            <w:tcBorders>
              <w:top w:val="single" w:sz="4" w:space="0" w:color="auto"/>
              <w:left w:val="single" w:sz="4" w:space="0" w:color="auto"/>
              <w:bottom w:val="single" w:sz="4" w:space="0" w:color="auto"/>
              <w:right w:val="single" w:sz="4" w:space="0" w:color="auto"/>
            </w:tcBorders>
            <w:hideMark/>
          </w:tcPr>
          <w:p w14:paraId="1F0EC85A" w14:textId="77777777" w:rsidR="000960C3" w:rsidRDefault="000960C3" w:rsidP="006F659B">
            <w:pPr>
              <w:jc w:val="center"/>
              <w:rPr>
                <w:rFonts w:ascii="Garamond" w:hAnsi="Garamond"/>
              </w:rPr>
            </w:pPr>
            <w:r>
              <w:rPr>
                <w:rFonts w:ascii="Garamond" w:hAnsi="Garamond"/>
              </w:rPr>
              <w:t>1,9</w:t>
            </w:r>
          </w:p>
        </w:tc>
        <w:tc>
          <w:tcPr>
            <w:tcW w:w="720" w:type="dxa"/>
            <w:tcBorders>
              <w:top w:val="single" w:sz="4" w:space="0" w:color="auto"/>
              <w:left w:val="single" w:sz="4" w:space="0" w:color="auto"/>
              <w:bottom w:val="single" w:sz="4" w:space="0" w:color="auto"/>
              <w:right w:val="single" w:sz="4" w:space="0" w:color="auto"/>
            </w:tcBorders>
            <w:hideMark/>
          </w:tcPr>
          <w:p w14:paraId="1528F1B9"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ECE158E" w14:textId="77777777" w:rsidR="000960C3" w:rsidRDefault="000960C3" w:rsidP="006F659B">
            <w:pPr>
              <w:jc w:val="center"/>
              <w:rPr>
                <w:rFonts w:ascii="Garamond" w:hAnsi="Garamond"/>
              </w:rPr>
            </w:pPr>
            <w:r>
              <w:rPr>
                <w:rFonts w:ascii="Garamond" w:hAnsi="Garamond"/>
              </w:rPr>
              <w:t>4,0</w:t>
            </w:r>
          </w:p>
        </w:tc>
      </w:tr>
      <w:tr w:rsidR="000960C3" w14:paraId="7BDBBF7C"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49C6A99A" w14:textId="77777777" w:rsidR="000960C3" w:rsidRDefault="000960C3">
            <w:pPr>
              <w:jc w:val="both"/>
              <w:rPr>
                <w:rFonts w:ascii="Garamond" w:hAnsi="Garamond"/>
              </w:rPr>
            </w:pPr>
            <w:r>
              <w:rPr>
                <w:rFonts w:ascii="Garamond" w:hAnsi="Garamond"/>
              </w:rPr>
              <w:t>Abr.015</w:t>
            </w:r>
          </w:p>
        </w:tc>
        <w:tc>
          <w:tcPr>
            <w:tcW w:w="719" w:type="dxa"/>
            <w:tcBorders>
              <w:top w:val="single" w:sz="4" w:space="0" w:color="auto"/>
              <w:left w:val="single" w:sz="4" w:space="0" w:color="auto"/>
              <w:bottom w:val="single" w:sz="4" w:space="0" w:color="auto"/>
              <w:right w:val="single" w:sz="4" w:space="0" w:color="auto"/>
            </w:tcBorders>
          </w:tcPr>
          <w:p w14:paraId="65655F72"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D0B84D5"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DF3D936"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EE0D3F1"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222FB0E6"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AA2340F"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BB3E862"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FE6D5A4"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59EA67A"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62659579"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6E24263C" w14:textId="77777777" w:rsidR="000960C3" w:rsidRDefault="000960C3">
            <w:pPr>
              <w:jc w:val="both"/>
              <w:rPr>
                <w:rFonts w:ascii="Garamond" w:hAnsi="Garamond"/>
              </w:rPr>
            </w:pPr>
          </w:p>
        </w:tc>
      </w:tr>
      <w:tr w:rsidR="000960C3" w14:paraId="73F34641"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384DE345" w14:textId="77777777" w:rsidR="000960C3" w:rsidRDefault="000960C3">
            <w:pPr>
              <w:jc w:val="both"/>
              <w:rPr>
                <w:rFonts w:ascii="Garamond" w:hAnsi="Garamond"/>
              </w:rPr>
            </w:pPr>
            <w:r>
              <w:rPr>
                <w:rFonts w:ascii="Garamond" w:hAnsi="Garamond"/>
              </w:rPr>
              <w:t>Pree.M.</w:t>
            </w:r>
          </w:p>
        </w:tc>
        <w:tc>
          <w:tcPr>
            <w:tcW w:w="719" w:type="dxa"/>
            <w:tcBorders>
              <w:top w:val="single" w:sz="4" w:space="0" w:color="auto"/>
              <w:left w:val="single" w:sz="4" w:space="0" w:color="auto"/>
              <w:bottom w:val="single" w:sz="4" w:space="0" w:color="auto"/>
              <w:right w:val="single" w:sz="4" w:space="0" w:color="auto"/>
            </w:tcBorders>
          </w:tcPr>
          <w:p w14:paraId="1F14A536"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612C59B"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933C5F7"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623E7BE8"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22451B2"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65EC80C"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D2D388B"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ADF1193"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AB20F84"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C0A0FFF"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91489B3" w14:textId="77777777" w:rsidR="000960C3" w:rsidRDefault="000960C3">
            <w:pPr>
              <w:jc w:val="both"/>
              <w:rPr>
                <w:rFonts w:ascii="Garamond" w:hAnsi="Garamond"/>
              </w:rPr>
            </w:pPr>
          </w:p>
        </w:tc>
      </w:tr>
    </w:tbl>
    <w:p w14:paraId="56DB2E96" w14:textId="77777777" w:rsidR="000960C3" w:rsidRDefault="000960C3" w:rsidP="000960C3">
      <w:pPr>
        <w:jc w:val="both"/>
        <w:rPr>
          <w:rFonts w:ascii="Garamond" w:hAnsi="Garamond"/>
        </w:rPr>
      </w:pPr>
    </w:p>
    <w:p w14:paraId="31971DD0" w14:textId="5A7878DC" w:rsidR="000960C3" w:rsidRDefault="000960C3" w:rsidP="000960C3">
      <w:pPr>
        <w:jc w:val="both"/>
        <w:rPr>
          <w:rFonts w:ascii="Garamond" w:hAnsi="Garamond"/>
        </w:rPr>
      </w:pPr>
      <w:r>
        <w:rPr>
          <w:rFonts w:ascii="Garamond" w:hAnsi="Garamond"/>
        </w:rPr>
        <w:t>Aquí el patrón es similar al que hemos visto con la salvedad de que el radicalismo político de los apoyos es si cabe mayor, aunque la media oculte una transversalidad algo más acentuada. Que no nos hallamos ante una novedad lo acredita el único ca</w:t>
      </w:r>
      <w:r w:rsidR="006F659B">
        <w:rPr>
          <w:rFonts w:ascii="Garamond" w:hAnsi="Garamond"/>
        </w:rPr>
        <w:t>so en que es posible contrastar</w:t>
      </w:r>
      <w:r>
        <w:rPr>
          <w:rFonts w:ascii="Garamond" w:hAnsi="Garamond"/>
        </w:rPr>
        <w:t xml:space="preserve"> autoubicación política y recuerdo de voto: los electores u</w:t>
      </w:r>
      <w:r w:rsidR="006F659B">
        <w:rPr>
          <w:rFonts w:ascii="Garamond" w:hAnsi="Garamond"/>
        </w:rPr>
        <w:t>bicados en la izquietda radical</w:t>
      </w:r>
      <w:r>
        <w:rPr>
          <w:rFonts w:ascii="Garamond" w:hAnsi="Garamond"/>
        </w:rPr>
        <w:t xml:space="preserve"> constituyen la</w:t>
      </w:r>
      <w:r w:rsidR="006F659B">
        <w:rPr>
          <w:rFonts w:ascii="Garamond" w:hAnsi="Garamond"/>
        </w:rPr>
        <w:t xml:space="preserve"> mayoría del recuerdo de voto (</w:t>
      </w:r>
      <w:r>
        <w:rPr>
          <w:rFonts w:ascii="Garamond" w:hAnsi="Garamond"/>
        </w:rPr>
        <w:t>que, por cierto, es m</w:t>
      </w:r>
      <w:r w:rsidR="006F659B">
        <w:rPr>
          <w:rFonts w:ascii="Garamond" w:hAnsi="Garamond"/>
        </w:rPr>
        <w:t>ayor que el realmente obtenido)</w:t>
      </w:r>
      <w:r>
        <w:rPr>
          <w:rFonts w:ascii="Garamond" w:hAnsi="Garamond"/>
        </w:rPr>
        <w:t>:</w:t>
      </w:r>
    </w:p>
    <w:p w14:paraId="0D5F8EEE" w14:textId="77777777" w:rsidR="000960C3" w:rsidRDefault="000960C3" w:rsidP="000960C3">
      <w:pPr>
        <w:jc w:val="both"/>
        <w:rPr>
          <w:rFonts w:ascii="Garamond" w:hAnsi="Garamond"/>
        </w:rPr>
      </w:pPr>
    </w:p>
    <w:p w14:paraId="25FAF630" w14:textId="77777777" w:rsidR="000960C3" w:rsidRDefault="000960C3" w:rsidP="000960C3">
      <w:pPr>
        <w:jc w:val="both"/>
        <w:rPr>
          <w:rFonts w:ascii="Garamond" w:hAnsi="Garamond"/>
        </w:rPr>
      </w:pPr>
    </w:p>
    <w:p w14:paraId="27C34BFB" w14:textId="77777777" w:rsidR="000960C3" w:rsidRDefault="000960C3" w:rsidP="000960C3">
      <w:pPr>
        <w:jc w:val="both"/>
        <w:rPr>
          <w:rFonts w:ascii="Garamond" w:hAnsi="Garamond"/>
          <w:b/>
          <w:i/>
        </w:rPr>
      </w:pPr>
      <w:r>
        <w:rPr>
          <w:rFonts w:ascii="Garamond" w:hAnsi="Garamond"/>
          <w:b/>
          <w:i/>
        </w:rPr>
        <w:t>c).Recuerdo de voto</w:t>
      </w:r>
    </w:p>
    <w:p w14:paraId="0A46AD09" w14:textId="77777777" w:rsidR="000960C3" w:rsidRDefault="000960C3" w:rsidP="000960C3">
      <w:pPr>
        <w:jc w:val="both"/>
        <w:rPr>
          <w:rFonts w:ascii="Garamond" w:hAnsi="Garamond"/>
        </w:rPr>
      </w:pPr>
    </w:p>
    <w:p w14:paraId="5468E55F" w14:textId="77777777" w:rsidR="000960C3" w:rsidRDefault="000960C3" w:rsidP="000960C3">
      <w:pPr>
        <w:jc w:val="both"/>
        <w:rPr>
          <w:rFonts w:ascii="Garamond" w:hAnsi="Garamond"/>
        </w:rPr>
      </w:pPr>
      <w:r>
        <w:rPr>
          <w:rFonts w:ascii="Garamond" w:hAnsi="Garamond"/>
        </w:rPr>
        <w:tab/>
        <w:t xml:space="preserve">    media     1         2          3           4          5          6          7        8            9        10</w:t>
      </w:r>
    </w:p>
    <w:tbl>
      <w:tblPr>
        <w:tblStyle w:val="Tablaconcuadrcula"/>
        <w:tblW w:w="0" w:type="auto"/>
        <w:tblLook w:val="04A0" w:firstRow="1" w:lastRow="0" w:firstColumn="1" w:lastColumn="0" w:noHBand="0" w:noVBand="1"/>
      </w:tblPr>
      <w:tblGrid>
        <w:gridCol w:w="972"/>
        <w:gridCol w:w="708"/>
        <w:gridCol w:w="710"/>
        <w:gridCol w:w="710"/>
        <w:gridCol w:w="710"/>
        <w:gridCol w:w="710"/>
        <w:gridCol w:w="710"/>
        <w:gridCol w:w="699"/>
        <w:gridCol w:w="699"/>
        <w:gridCol w:w="699"/>
        <w:gridCol w:w="688"/>
        <w:gridCol w:w="699"/>
      </w:tblGrid>
      <w:tr w:rsidR="000960C3" w14:paraId="2D62E060"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573442B4" w14:textId="77777777" w:rsidR="000960C3" w:rsidRDefault="000960C3">
            <w:pPr>
              <w:jc w:val="both"/>
              <w:rPr>
                <w:rFonts w:ascii="Garamond" w:hAnsi="Garamond"/>
              </w:rPr>
            </w:pPr>
            <w:r>
              <w:rPr>
                <w:rFonts w:ascii="Garamond" w:hAnsi="Garamond"/>
              </w:rPr>
              <w:t>J.014</w:t>
            </w:r>
          </w:p>
        </w:tc>
        <w:tc>
          <w:tcPr>
            <w:tcW w:w="719" w:type="dxa"/>
            <w:tcBorders>
              <w:top w:val="single" w:sz="4" w:space="0" w:color="auto"/>
              <w:left w:val="single" w:sz="4" w:space="0" w:color="auto"/>
              <w:bottom w:val="single" w:sz="4" w:space="0" w:color="auto"/>
              <w:right w:val="single" w:sz="4" w:space="0" w:color="auto"/>
            </w:tcBorders>
            <w:hideMark/>
          </w:tcPr>
          <w:p w14:paraId="0AEFE164" w14:textId="77777777" w:rsidR="000960C3" w:rsidRDefault="000960C3" w:rsidP="006F659B">
            <w:pPr>
              <w:jc w:val="center"/>
              <w:rPr>
                <w:rFonts w:ascii="Garamond" w:hAnsi="Garamond"/>
              </w:rPr>
            </w:pPr>
            <w:r>
              <w:rPr>
                <w:rFonts w:ascii="Garamond" w:hAnsi="Garamond"/>
              </w:rPr>
              <w:t>12.1</w:t>
            </w:r>
          </w:p>
        </w:tc>
        <w:tc>
          <w:tcPr>
            <w:tcW w:w="720" w:type="dxa"/>
            <w:tcBorders>
              <w:top w:val="single" w:sz="4" w:space="0" w:color="auto"/>
              <w:left w:val="single" w:sz="4" w:space="0" w:color="auto"/>
              <w:bottom w:val="single" w:sz="4" w:space="0" w:color="auto"/>
              <w:right w:val="single" w:sz="4" w:space="0" w:color="auto"/>
            </w:tcBorders>
            <w:hideMark/>
          </w:tcPr>
          <w:p w14:paraId="2FA65F51" w14:textId="77777777" w:rsidR="000960C3" w:rsidRDefault="000960C3" w:rsidP="006F659B">
            <w:pPr>
              <w:jc w:val="center"/>
              <w:rPr>
                <w:rFonts w:ascii="Garamond" w:hAnsi="Garamond"/>
              </w:rPr>
            </w:pPr>
            <w:r>
              <w:rPr>
                <w:rFonts w:ascii="Garamond" w:hAnsi="Garamond"/>
              </w:rPr>
              <w:t>28.2</w:t>
            </w:r>
          </w:p>
        </w:tc>
        <w:tc>
          <w:tcPr>
            <w:tcW w:w="720" w:type="dxa"/>
            <w:tcBorders>
              <w:top w:val="single" w:sz="4" w:space="0" w:color="auto"/>
              <w:left w:val="single" w:sz="4" w:space="0" w:color="auto"/>
              <w:bottom w:val="single" w:sz="4" w:space="0" w:color="auto"/>
              <w:right w:val="single" w:sz="4" w:space="0" w:color="auto"/>
            </w:tcBorders>
            <w:hideMark/>
          </w:tcPr>
          <w:p w14:paraId="1CA383CA" w14:textId="77777777" w:rsidR="000960C3" w:rsidRDefault="000960C3" w:rsidP="006F659B">
            <w:pPr>
              <w:jc w:val="center"/>
              <w:rPr>
                <w:rFonts w:ascii="Garamond" w:hAnsi="Garamond"/>
              </w:rPr>
            </w:pPr>
            <w:r>
              <w:rPr>
                <w:rFonts w:ascii="Garamond" w:hAnsi="Garamond"/>
              </w:rPr>
              <w:t>22.5</w:t>
            </w:r>
          </w:p>
        </w:tc>
        <w:tc>
          <w:tcPr>
            <w:tcW w:w="720" w:type="dxa"/>
            <w:tcBorders>
              <w:top w:val="single" w:sz="4" w:space="0" w:color="auto"/>
              <w:left w:val="single" w:sz="4" w:space="0" w:color="auto"/>
              <w:bottom w:val="single" w:sz="4" w:space="0" w:color="auto"/>
              <w:right w:val="single" w:sz="4" w:space="0" w:color="auto"/>
            </w:tcBorders>
            <w:hideMark/>
          </w:tcPr>
          <w:p w14:paraId="48039C4C" w14:textId="77777777" w:rsidR="000960C3" w:rsidRDefault="000960C3" w:rsidP="006F659B">
            <w:pPr>
              <w:jc w:val="center"/>
              <w:rPr>
                <w:rFonts w:ascii="Garamond" w:hAnsi="Garamond"/>
              </w:rPr>
            </w:pPr>
            <w:r>
              <w:rPr>
                <w:rFonts w:ascii="Garamond" w:hAnsi="Garamond"/>
              </w:rPr>
              <w:t>19.6</w:t>
            </w:r>
          </w:p>
        </w:tc>
        <w:tc>
          <w:tcPr>
            <w:tcW w:w="720" w:type="dxa"/>
            <w:tcBorders>
              <w:top w:val="single" w:sz="4" w:space="0" w:color="auto"/>
              <w:left w:val="single" w:sz="4" w:space="0" w:color="auto"/>
              <w:bottom w:val="single" w:sz="4" w:space="0" w:color="auto"/>
              <w:right w:val="single" w:sz="4" w:space="0" w:color="auto"/>
            </w:tcBorders>
            <w:hideMark/>
          </w:tcPr>
          <w:p w14:paraId="4D8FE720" w14:textId="77777777" w:rsidR="000960C3" w:rsidRDefault="000960C3" w:rsidP="006F659B">
            <w:pPr>
              <w:jc w:val="center"/>
              <w:rPr>
                <w:rFonts w:ascii="Garamond" w:hAnsi="Garamond"/>
              </w:rPr>
            </w:pPr>
            <w:r>
              <w:rPr>
                <w:rFonts w:ascii="Garamond" w:hAnsi="Garamond"/>
              </w:rPr>
              <w:t>13.8</w:t>
            </w:r>
          </w:p>
        </w:tc>
        <w:tc>
          <w:tcPr>
            <w:tcW w:w="720" w:type="dxa"/>
            <w:tcBorders>
              <w:top w:val="single" w:sz="4" w:space="0" w:color="auto"/>
              <w:left w:val="single" w:sz="4" w:space="0" w:color="auto"/>
              <w:bottom w:val="single" w:sz="4" w:space="0" w:color="auto"/>
              <w:right w:val="single" w:sz="4" w:space="0" w:color="auto"/>
            </w:tcBorders>
            <w:hideMark/>
          </w:tcPr>
          <w:p w14:paraId="24A29676" w14:textId="77777777" w:rsidR="000960C3" w:rsidRDefault="000960C3" w:rsidP="006F659B">
            <w:pPr>
              <w:jc w:val="center"/>
              <w:rPr>
                <w:rFonts w:ascii="Garamond" w:hAnsi="Garamond"/>
              </w:rPr>
            </w:pPr>
            <w:r>
              <w:rPr>
                <w:rFonts w:ascii="Garamond" w:hAnsi="Garamond"/>
              </w:rPr>
              <w:t>11.9</w:t>
            </w:r>
          </w:p>
        </w:tc>
        <w:tc>
          <w:tcPr>
            <w:tcW w:w="720" w:type="dxa"/>
            <w:tcBorders>
              <w:top w:val="single" w:sz="4" w:space="0" w:color="auto"/>
              <w:left w:val="single" w:sz="4" w:space="0" w:color="auto"/>
              <w:bottom w:val="single" w:sz="4" w:space="0" w:color="auto"/>
              <w:right w:val="single" w:sz="4" w:space="0" w:color="auto"/>
            </w:tcBorders>
            <w:hideMark/>
          </w:tcPr>
          <w:p w14:paraId="0C72EC8F" w14:textId="77777777" w:rsidR="000960C3" w:rsidRDefault="000960C3" w:rsidP="006F659B">
            <w:pPr>
              <w:jc w:val="center"/>
              <w:rPr>
                <w:rFonts w:ascii="Garamond" w:hAnsi="Garamond"/>
              </w:rPr>
            </w:pPr>
            <w:r>
              <w:rPr>
                <w:rFonts w:ascii="Garamond" w:hAnsi="Garamond"/>
              </w:rPr>
              <w:t>1.6</w:t>
            </w:r>
          </w:p>
        </w:tc>
        <w:tc>
          <w:tcPr>
            <w:tcW w:w="720" w:type="dxa"/>
            <w:tcBorders>
              <w:top w:val="single" w:sz="4" w:space="0" w:color="auto"/>
              <w:left w:val="single" w:sz="4" w:space="0" w:color="auto"/>
              <w:bottom w:val="single" w:sz="4" w:space="0" w:color="auto"/>
              <w:right w:val="single" w:sz="4" w:space="0" w:color="auto"/>
            </w:tcBorders>
            <w:hideMark/>
          </w:tcPr>
          <w:p w14:paraId="2FE9EC90" w14:textId="77777777" w:rsidR="000960C3" w:rsidRDefault="000960C3" w:rsidP="006F659B">
            <w:pPr>
              <w:jc w:val="center"/>
              <w:rPr>
                <w:rFonts w:ascii="Garamond" w:hAnsi="Garamond"/>
              </w:rPr>
            </w:pPr>
            <w:r>
              <w:rPr>
                <w:rFonts w:ascii="Garamond" w:hAnsi="Garamond"/>
              </w:rPr>
              <w:t>2.4</w:t>
            </w:r>
          </w:p>
        </w:tc>
        <w:tc>
          <w:tcPr>
            <w:tcW w:w="720" w:type="dxa"/>
            <w:tcBorders>
              <w:top w:val="single" w:sz="4" w:space="0" w:color="auto"/>
              <w:left w:val="single" w:sz="4" w:space="0" w:color="auto"/>
              <w:bottom w:val="single" w:sz="4" w:space="0" w:color="auto"/>
              <w:right w:val="single" w:sz="4" w:space="0" w:color="auto"/>
            </w:tcBorders>
            <w:hideMark/>
          </w:tcPr>
          <w:p w14:paraId="3C251625" w14:textId="77777777" w:rsidR="000960C3" w:rsidRDefault="000960C3" w:rsidP="006F659B">
            <w:pPr>
              <w:jc w:val="center"/>
              <w:rPr>
                <w:rFonts w:ascii="Garamond" w:hAnsi="Garamond"/>
              </w:rPr>
            </w:pPr>
            <w:r>
              <w:rPr>
                <w:rFonts w:ascii="Garamond" w:hAnsi="Garamond"/>
              </w:rPr>
              <w:t>1.2</w:t>
            </w:r>
          </w:p>
        </w:tc>
        <w:tc>
          <w:tcPr>
            <w:tcW w:w="720" w:type="dxa"/>
            <w:tcBorders>
              <w:top w:val="single" w:sz="4" w:space="0" w:color="auto"/>
              <w:left w:val="single" w:sz="4" w:space="0" w:color="auto"/>
              <w:bottom w:val="single" w:sz="4" w:space="0" w:color="auto"/>
              <w:right w:val="single" w:sz="4" w:space="0" w:color="auto"/>
            </w:tcBorders>
            <w:hideMark/>
          </w:tcPr>
          <w:p w14:paraId="75CF6E5E"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31C9FFB0" w14:textId="77777777" w:rsidR="000960C3" w:rsidRDefault="000960C3" w:rsidP="006F659B">
            <w:pPr>
              <w:jc w:val="center"/>
              <w:rPr>
                <w:rFonts w:ascii="Garamond" w:hAnsi="Garamond"/>
              </w:rPr>
            </w:pPr>
            <w:r>
              <w:rPr>
                <w:rFonts w:ascii="Garamond" w:hAnsi="Garamond"/>
              </w:rPr>
              <w:t>4.8</w:t>
            </w:r>
          </w:p>
        </w:tc>
      </w:tr>
      <w:tr w:rsidR="000960C3" w14:paraId="3706ACC7"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454689C2" w14:textId="77777777" w:rsidR="000960C3" w:rsidRDefault="000960C3">
            <w:pPr>
              <w:jc w:val="both"/>
              <w:rPr>
                <w:rFonts w:ascii="Garamond" w:hAnsi="Garamond"/>
              </w:rPr>
            </w:pPr>
            <w:r>
              <w:rPr>
                <w:rFonts w:ascii="Garamond" w:hAnsi="Garamond"/>
              </w:rPr>
              <w:t>Oc.014</w:t>
            </w:r>
          </w:p>
        </w:tc>
        <w:tc>
          <w:tcPr>
            <w:tcW w:w="719" w:type="dxa"/>
            <w:tcBorders>
              <w:top w:val="single" w:sz="4" w:space="0" w:color="auto"/>
              <w:left w:val="single" w:sz="4" w:space="0" w:color="auto"/>
              <w:bottom w:val="single" w:sz="4" w:space="0" w:color="auto"/>
              <w:right w:val="single" w:sz="4" w:space="0" w:color="auto"/>
            </w:tcBorders>
            <w:hideMark/>
          </w:tcPr>
          <w:p w14:paraId="3E1FAADF"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FEB0D38"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766FFE0"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257308BF"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49234F18"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6A9E1F09"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4F199BDF"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247DA0AA"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02896DC2"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6D445057"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70CB0188" w14:textId="77777777" w:rsidR="000960C3" w:rsidRDefault="000960C3" w:rsidP="006F659B">
            <w:pPr>
              <w:jc w:val="center"/>
              <w:rPr>
                <w:rFonts w:ascii="Garamond" w:hAnsi="Garamond"/>
              </w:rPr>
            </w:pPr>
            <w:r>
              <w:rPr>
                <w:rFonts w:ascii="Garamond" w:hAnsi="Garamond"/>
              </w:rPr>
              <w:t>--</w:t>
            </w:r>
          </w:p>
        </w:tc>
      </w:tr>
      <w:tr w:rsidR="000960C3" w14:paraId="2E7181B4"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161F1733" w14:textId="77777777" w:rsidR="000960C3" w:rsidRDefault="000960C3">
            <w:pPr>
              <w:jc w:val="both"/>
              <w:rPr>
                <w:rFonts w:ascii="Garamond" w:hAnsi="Garamond"/>
              </w:rPr>
            </w:pPr>
            <w:r>
              <w:rPr>
                <w:rFonts w:ascii="Garamond" w:hAnsi="Garamond"/>
              </w:rPr>
              <w:t>En.015</w:t>
            </w:r>
          </w:p>
        </w:tc>
        <w:tc>
          <w:tcPr>
            <w:tcW w:w="719" w:type="dxa"/>
            <w:tcBorders>
              <w:top w:val="single" w:sz="4" w:space="0" w:color="auto"/>
              <w:left w:val="single" w:sz="4" w:space="0" w:color="auto"/>
              <w:bottom w:val="single" w:sz="4" w:space="0" w:color="auto"/>
              <w:right w:val="single" w:sz="4" w:space="0" w:color="auto"/>
            </w:tcBorders>
            <w:hideMark/>
          </w:tcPr>
          <w:p w14:paraId="41C9CF40"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7620AE47"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5ECAC670"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242B9F37"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3887C35E"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4B5EC471"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0DA2EDFC"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3E90823C"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48E11FA6"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7F87F3B3" w14:textId="77777777" w:rsidR="000960C3" w:rsidRDefault="000960C3" w:rsidP="006F659B">
            <w:pPr>
              <w:jc w:val="center"/>
              <w:rPr>
                <w:rFonts w:ascii="Garamond" w:hAnsi="Garamond"/>
              </w:rPr>
            </w:pPr>
            <w:r>
              <w:rPr>
                <w:rFonts w:ascii="Garamond" w:hAnsi="Garamond"/>
              </w:rPr>
              <w:t>--</w:t>
            </w:r>
          </w:p>
        </w:tc>
        <w:tc>
          <w:tcPr>
            <w:tcW w:w="720" w:type="dxa"/>
            <w:tcBorders>
              <w:top w:val="single" w:sz="4" w:space="0" w:color="auto"/>
              <w:left w:val="single" w:sz="4" w:space="0" w:color="auto"/>
              <w:bottom w:val="single" w:sz="4" w:space="0" w:color="auto"/>
              <w:right w:val="single" w:sz="4" w:space="0" w:color="auto"/>
            </w:tcBorders>
            <w:hideMark/>
          </w:tcPr>
          <w:p w14:paraId="1D9D1669" w14:textId="77777777" w:rsidR="000960C3" w:rsidRDefault="000960C3" w:rsidP="006F659B">
            <w:pPr>
              <w:jc w:val="center"/>
              <w:rPr>
                <w:rFonts w:ascii="Garamond" w:hAnsi="Garamond"/>
              </w:rPr>
            </w:pPr>
            <w:r>
              <w:rPr>
                <w:rFonts w:ascii="Garamond" w:hAnsi="Garamond"/>
              </w:rPr>
              <w:t>--</w:t>
            </w:r>
          </w:p>
        </w:tc>
      </w:tr>
      <w:tr w:rsidR="000960C3" w14:paraId="7746C92F"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53899BC6" w14:textId="77777777" w:rsidR="000960C3" w:rsidRDefault="000960C3">
            <w:pPr>
              <w:jc w:val="both"/>
              <w:rPr>
                <w:rFonts w:ascii="Garamond" w:hAnsi="Garamond"/>
              </w:rPr>
            </w:pPr>
            <w:r>
              <w:rPr>
                <w:rFonts w:ascii="Garamond" w:hAnsi="Garamond"/>
              </w:rPr>
              <w:t>Abr.015</w:t>
            </w:r>
          </w:p>
        </w:tc>
        <w:tc>
          <w:tcPr>
            <w:tcW w:w="719" w:type="dxa"/>
            <w:tcBorders>
              <w:top w:val="single" w:sz="4" w:space="0" w:color="auto"/>
              <w:left w:val="single" w:sz="4" w:space="0" w:color="auto"/>
              <w:bottom w:val="single" w:sz="4" w:space="0" w:color="auto"/>
              <w:right w:val="single" w:sz="4" w:space="0" w:color="auto"/>
            </w:tcBorders>
          </w:tcPr>
          <w:p w14:paraId="6129DC69"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DF98E0D"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9CB3D67"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4FF4021"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F4C162A"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4FB43D8"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6666F3D"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2C652BA"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D605BB2"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4AAA95C"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32300544" w14:textId="77777777" w:rsidR="000960C3" w:rsidRDefault="000960C3">
            <w:pPr>
              <w:jc w:val="both"/>
              <w:rPr>
                <w:rFonts w:ascii="Garamond" w:hAnsi="Garamond"/>
              </w:rPr>
            </w:pPr>
          </w:p>
        </w:tc>
      </w:tr>
      <w:tr w:rsidR="000960C3" w14:paraId="215AD741" w14:textId="77777777" w:rsidTr="000960C3">
        <w:tc>
          <w:tcPr>
            <w:tcW w:w="719" w:type="dxa"/>
            <w:tcBorders>
              <w:top w:val="single" w:sz="4" w:space="0" w:color="auto"/>
              <w:left w:val="single" w:sz="4" w:space="0" w:color="auto"/>
              <w:bottom w:val="single" w:sz="4" w:space="0" w:color="auto"/>
              <w:right w:val="single" w:sz="4" w:space="0" w:color="auto"/>
            </w:tcBorders>
            <w:hideMark/>
          </w:tcPr>
          <w:p w14:paraId="71A0F4DA" w14:textId="77777777" w:rsidR="000960C3" w:rsidRDefault="000960C3">
            <w:pPr>
              <w:jc w:val="both"/>
              <w:rPr>
                <w:rFonts w:ascii="Garamond" w:hAnsi="Garamond"/>
              </w:rPr>
            </w:pPr>
            <w:r>
              <w:rPr>
                <w:rFonts w:ascii="Garamond" w:hAnsi="Garamond"/>
              </w:rPr>
              <w:t>Pree.M.</w:t>
            </w:r>
          </w:p>
        </w:tc>
        <w:tc>
          <w:tcPr>
            <w:tcW w:w="719" w:type="dxa"/>
            <w:tcBorders>
              <w:top w:val="single" w:sz="4" w:space="0" w:color="auto"/>
              <w:left w:val="single" w:sz="4" w:space="0" w:color="auto"/>
              <w:bottom w:val="single" w:sz="4" w:space="0" w:color="auto"/>
              <w:right w:val="single" w:sz="4" w:space="0" w:color="auto"/>
            </w:tcBorders>
          </w:tcPr>
          <w:p w14:paraId="46DE34DF"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59F3B95"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8BDA489"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E5DFAB3"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7667AA8C"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206B114"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5C3F540"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59A47FCD"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16C7CD5E"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0A1E4639" w14:textId="77777777" w:rsidR="000960C3" w:rsidRDefault="000960C3">
            <w:pPr>
              <w:jc w:val="both"/>
              <w:rPr>
                <w:rFonts w:ascii="Garamond" w:hAnsi="Garamond"/>
              </w:rPr>
            </w:pPr>
          </w:p>
        </w:tc>
        <w:tc>
          <w:tcPr>
            <w:tcW w:w="720" w:type="dxa"/>
            <w:tcBorders>
              <w:top w:val="single" w:sz="4" w:space="0" w:color="auto"/>
              <w:left w:val="single" w:sz="4" w:space="0" w:color="auto"/>
              <w:bottom w:val="single" w:sz="4" w:space="0" w:color="auto"/>
              <w:right w:val="single" w:sz="4" w:space="0" w:color="auto"/>
            </w:tcBorders>
          </w:tcPr>
          <w:p w14:paraId="4678BF97" w14:textId="77777777" w:rsidR="000960C3" w:rsidRDefault="000960C3">
            <w:pPr>
              <w:jc w:val="both"/>
              <w:rPr>
                <w:rFonts w:ascii="Garamond" w:hAnsi="Garamond"/>
              </w:rPr>
            </w:pPr>
          </w:p>
        </w:tc>
      </w:tr>
    </w:tbl>
    <w:p w14:paraId="35009275" w14:textId="77777777" w:rsidR="000960C3" w:rsidRDefault="000960C3" w:rsidP="000960C3">
      <w:pPr>
        <w:jc w:val="both"/>
        <w:rPr>
          <w:rFonts w:ascii="Garamond" w:hAnsi="Garamond"/>
        </w:rPr>
      </w:pPr>
    </w:p>
    <w:p w14:paraId="71FF7508" w14:textId="77777777" w:rsidR="000960C3" w:rsidRDefault="000960C3" w:rsidP="000960C3">
      <w:pPr>
        <w:rPr>
          <w:rFonts w:ascii="Garamond" w:hAnsi="Garamond"/>
          <w:b/>
        </w:rPr>
      </w:pPr>
    </w:p>
    <w:p w14:paraId="7039AEA3" w14:textId="77777777" w:rsidR="000960C3" w:rsidRDefault="000960C3" w:rsidP="000960C3">
      <w:pPr>
        <w:rPr>
          <w:rFonts w:ascii="Garamond" w:hAnsi="Garamond"/>
          <w:b/>
        </w:rPr>
      </w:pPr>
    </w:p>
    <w:p w14:paraId="6FED916F" w14:textId="77777777" w:rsidR="000960C3" w:rsidRDefault="000960C3" w:rsidP="000960C3">
      <w:pPr>
        <w:jc w:val="both"/>
        <w:rPr>
          <w:rFonts w:ascii="Garamond" w:hAnsi="Garamond"/>
        </w:rPr>
      </w:pPr>
      <w:r>
        <w:rPr>
          <w:rFonts w:ascii="Garamond" w:hAnsi="Garamond"/>
        </w:rPr>
        <w:t>Nada menos que el  setenta por ciento del recuerdo de voto en las europeas se ubica a la izquierda del centro-izquierda.</w:t>
      </w:r>
    </w:p>
    <w:p w14:paraId="07F130A9" w14:textId="77777777" w:rsidR="000960C3" w:rsidRDefault="000960C3" w:rsidP="000960C3">
      <w:pPr>
        <w:jc w:val="both"/>
        <w:rPr>
          <w:rFonts w:ascii="Garamond" w:hAnsi="Garamond"/>
        </w:rPr>
      </w:pPr>
    </w:p>
    <w:p w14:paraId="4AE47512" w14:textId="77777777" w:rsidR="000960C3" w:rsidRDefault="000960C3" w:rsidP="000960C3">
      <w:pPr>
        <w:jc w:val="both"/>
        <w:rPr>
          <w:rFonts w:ascii="Garamond" w:hAnsi="Garamond"/>
        </w:rPr>
      </w:pPr>
      <w:r>
        <w:rPr>
          <w:rFonts w:ascii="Garamond" w:hAnsi="Garamond"/>
        </w:rPr>
        <w:t>¿Dónde están los electores de PODEMOS? La segmentación del voto directo por hábitat no da la siguiente respuesta:</w:t>
      </w:r>
    </w:p>
    <w:p w14:paraId="396C1DCA" w14:textId="77777777" w:rsidR="000960C3" w:rsidRDefault="000960C3" w:rsidP="000960C3">
      <w:pPr>
        <w:jc w:val="both"/>
        <w:rPr>
          <w:rFonts w:ascii="Garamond" w:hAnsi="Garamond"/>
        </w:rPr>
      </w:pPr>
    </w:p>
    <w:p w14:paraId="03BF9797" w14:textId="77777777" w:rsidR="000960C3" w:rsidRDefault="000960C3" w:rsidP="000960C3">
      <w:pPr>
        <w:jc w:val="both"/>
        <w:rPr>
          <w:rFonts w:ascii="Garamond" w:hAnsi="Garamond"/>
        </w:rPr>
      </w:pPr>
    </w:p>
    <w:p w14:paraId="68274116" w14:textId="77777777" w:rsidR="000960C3" w:rsidRDefault="000960C3" w:rsidP="000960C3">
      <w:pPr>
        <w:jc w:val="both"/>
        <w:rPr>
          <w:rFonts w:ascii="Garamond" w:hAnsi="Garamond"/>
          <w:b/>
          <w:i/>
        </w:rPr>
      </w:pPr>
      <w:r>
        <w:rPr>
          <w:rFonts w:ascii="Garamond" w:hAnsi="Garamond"/>
          <w:b/>
          <w:i/>
        </w:rPr>
        <w:t>a) Habitat y Voto directo</w:t>
      </w:r>
    </w:p>
    <w:p w14:paraId="44F8E2E7" w14:textId="77777777" w:rsidR="000960C3" w:rsidRDefault="000960C3" w:rsidP="000960C3">
      <w:pPr>
        <w:jc w:val="both"/>
        <w:rPr>
          <w:rFonts w:ascii="Garamond" w:hAnsi="Garamond"/>
        </w:rPr>
      </w:pPr>
    </w:p>
    <w:p w14:paraId="1B257FB4" w14:textId="77777777" w:rsidR="000960C3" w:rsidRDefault="000960C3" w:rsidP="000960C3">
      <w:pPr>
        <w:jc w:val="both"/>
        <w:rPr>
          <w:rFonts w:ascii="Garamond" w:hAnsi="Garamond"/>
        </w:rPr>
      </w:pPr>
      <w:r>
        <w:rPr>
          <w:rFonts w:ascii="Garamond" w:hAnsi="Garamond"/>
        </w:rPr>
        <w:tab/>
        <w:t xml:space="preserve">     Media       -2000      2000/10   10000/50  50/100  100/400    400/M.     +1M.</w:t>
      </w:r>
    </w:p>
    <w:tbl>
      <w:tblPr>
        <w:tblStyle w:val="Tablaconcuadrcula"/>
        <w:tblW w:w="0" w:type="auto"/>
        <w:tblLook w:val="04A0" w:firstRow="1" w:lastRow="0" w:firstColumn="1" w:lastColumn="0" w:noHBand="0" w:noVBand="1"/>
      </w:tblPr>
      <w:tblGrid>
        <w:gridCol w:w="986"/>
        <w:gridCol w:w="959"/>
        <w:gridCol w:w="960"/>
        <w:gridCol w:w="960"/>
        <w:gridCol w:w="960"/>
        <w:gridCol w:w="960"/>
        <w:gridCol w:w="960"/>
        <w:gridCol w:w="960"/>
        <w:gridCol w:w="960"/>
      </w:tblGrid>
      <w:tr w:rsidR="000960C3" w14:paraId="00E4262C"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08A0D052" w14:textId="77777777" w:rsidR="000960C3" w:rsidRDefault="000960C3">
            <w:pPr>
              <w:jc w:val="both"/>
              <w:rPr>
                <w:rFonts w:ascii="Garamond" w:hAnsi="Garamond"/>
              </w:rPr>
            </w:pPr>
            <w:r>
              <w:rPr>
                <w:rFonts w:ascii="Garamond" w:hAnsi="Garamond"/>
              </w:rPr>
              <w:t>Jul.014</w:t>
            </w:r>
          </w:p>
        </w:tc>
        <w:tc>
          <w:tcPr>
            <w:tcW w:w="959" w:type="dxa"/>
            <w:tcBorders>
              <w:top w:val="single" w:sz="4" w:space="0" w:color="auto"/>
              <w:left w:val="single" w:sz="4" w:space="0" w:color="auto"/>
              <w:bottom w:val="single" w:sz="4" w:space="0" w:color="auto"/>
              <w:right w:val="single" w:sz="4" w:space="0" w:color="auto"/>
            </w:tcBorders>
            <w:hideMark/>
          </w:tcPr>
          <w:p w14:paraId="1C64888C" w14:textId="77777777" w:rsidR="000960C3" w:rsidRDefault="000960C3" w:rsidP="006F659B">
            <w:pPr>
              <w:jc w:val="center"/>
              <w:rPr>
                <w:rFonts w:ascii="Garamond" w:hAnsi="Garamond"/>
              </w:rPr>
            </w:pPr>
            <w:r>
              <w:rPr>
                <w:rFonts w:ascii="Garamond" w:hAnsi="Garamond"/>
              </w:rPr>
              <w:t>11.9</w:t>
            </w:r>
          </w:p>
        </w:tc>
        <w:tc>
          <w:tcPr>
            <w:tcW w:w="960" w:type="dxa"/>
            <w:tcBorders>
              <w:top w:val="single" w:sz="4" w:space="0" w:color="auto"/>
              <w:left w:val="single" w:sz="4" w:space="0" w:color="auto"/>
              <w:bottom w:val="single" w:sz="4" w:space="0" w:color="auto"/>
              <w:right w:val="single" w:sz="4" w:space="0" w:color="auto"/>
            </w:tcBorders>
            <w:hideMark/>
          </w:tcPr>
          <w:p w14:paraId="57D72385" w14:textId="77777777" w:rsidR="000960C3" w:rsidRDefault="000960C3" w:rsidP="006F659B">
            <w:pPr>
              <w:jc w:val="center"/>
              <w:rPr>
                <w:rFonts w:ascii="Garamond" w:hAnsi="Garamond"/>
              </w:rPr>
            </w:pPr>
            <w:r>
              <w:rPr>
                <w:rFonts w:ascii="Garamond" w:hAnsi="Garamond"/>
              </w:rPr>
              <w:t>10.3</w:t>
            </w:r>
          </w:p>
        </w:tc>
        <w:tc>
          <w:tcPr>
            <w:tcW w:w="960" w:type="dxa"/>
            <w:tcBorders>
              <w:top w:val="single" w:sz="4" w:space="0" w:color="auto"/>
              <w:left w:val="single" w:sz="4" w:space="0" w:color="auto"/>
              <w:bottom w:val="single" w:sz="4" w:space="0" w:color="auto"/>
              <w:right w:val="single" w:sz="4" w:space="0" w:color="auto"/>
            </w:tcBorders>
            <w:hideMark/>
          </w:tcPr>
          <w:p w14:paraId="737A9C26" w14:textId="77777777" w:rsidR="000960C3" w:rsidRDefault="000960C3" w:rsidP="006F659B">
            <w:pPr>
              <w:jc w:val="center"/>
              <w:rPr>
                <w:rFonts w:ascii="Garamond" w:hAnsi="Garamond"/>
              </w:rPr>
            </w:pPr>
            <w:r>
              <w:rPr>
                <w:rFonts w:ascii="Garamond" w:hAnsi="Garamond"/>
              </w:rPr>
              <w:t>10.4</w:t>
            </w:r>
          </w:p>
        </w:tc>
        <w:tc>
          <w:tcPr>
            <w:tcW w:w="960" w:type="dxa"/>
            <w:tcBorders>
              <w:top w:val="single" w:sz="4" w:space="0" w:color="auto"/>
              <w:left w:val="single" w:sz="4" w:space="0" w:color="auto"/>
              <w:bottom w:val="single" w:sz="4" w:space="0" w:color="auto"/>
              <w:right w:val="single" w:sz="4" w:space="0" w:color="auto"/>
            </w:tcBorders>
            <w:hideMark/>
          </w:tcPr>
          <w:p w14:paraId="41C56127" w14:textId="77777777" w:rsidR="000960C3" w:rsidRDefault="000960C3" w:rsidP="006F659B">
            <w:pPr>
              <w:jc w:val="center"/>
              <w:rPr>
                <w:rFonts w:ascii="Garamond" w:hAnsi="Garamond"/>
              </w:rPr>
            </w:pPr>
            <w:r>
              <w:rPr>
                <w:rFonts w:ascii="Garamond" w:hAnsi="Garamond"/>
              </w:rPr>
              <w:t>9,5</w:t>
            </w:r>
          </w:p>
        </w:tc>
        <w:tc>
          <w:tcPr>
            <w:tcW w:w="960" w:type="dxa"/>
            <w:tcBorders>
              <w:top w:val="single" w:sz="4" w:space="0" w:color="auto"/>
              <w:left w:val="single" w:sz="4" w:space="0" w:color="auto"/>
              <w:bottom w:val="single" w:sz="4" w:space="0" w:color="auto"/>
              <w:right w:val="single" w:sz="4" w:space="0" w:color="auto"/>
            </w:tcBorders>
            <w:hideMark/>
          </w:tcPr>
          <w:p w14:paraId="4C2CFF0B" w14:textId="77777777" w:rsidR="000960C3" w:rsidRDefault="000960C3" w:rsidP="006F659B">
            <w:pPr>
              <w:jc w:val="center"/>
              <w:rPr>
                <w:rFonts w:ascii="Garamond" w:hAnsi="Garamond"/>
              </w:rPr>
            </w:pPr>
            <w:r>
              <w:rPr>
                <w:rFonts w:ascii="Garamond" w:hAnsi="Garamond"/>
              </w:rPr>
              <w:t>15,5</w:t>
            </w:r>
          </w:p>
        </w:tc>
        <w:tc>
          <w:tcPr>
            <w:tcW w:w="960" w:type="dxa"/>
            <w:tcBorders>
              <w:top w:val="single" w:sz="4" w:space="0" w:color="auto"/>
              <w:left w:val="single" w:sz="4" w:space="0" w:color="auto"/>
              <w:bottom w:val="single" w:sz="4" w:space="0" w:color="auto"/>
              <w:right w:val="single" w:sz="4" w:space="0" w:color="auto"/>
            </w:tcBorders>
            <w:hideMark/>
          </w:tcPr>
          <w:p w14:paraId="754115B8" w14:textId="77777777" w:rsidR="000960C3" w:rsidRDefault="000960C3" w:rsidP="006F659B">
            <w:pPr>
              <w:jc w:val="center"/>
              <w:rPr>
                <w:rFonts w:ascii="Garamond" w:hAnsi="Garamond"/>
              </w:rPr>
            </w:pPr>
            <w:r>
              <w:rPr>
                <w:rFonts w:ascii="Garamond" w:hAnsi="Garamond"/>
              </w:rPr>
              <w:t>13,5</w:t>
            </w:r>
          </w:p>
        </w:tc>
        <w:tc>
          <w:tcPr>
            <w:tcW w:w="960" w:type="dxa"/>
            <w:tcBorders>
              <w:top w:val="single" w:sz="4" w:space="0" w:color="auto"/>
              <w:left w:val="single" w:sz="4" w:space="0" w:color="auto"/>
              <w:bottom w:val="single" w:sz="4" w:space="0" w:color="auto"/>
              <w:right w:val="single" w:sz="4" w:space="0" w:color="auto"/>
            </w:tcBorders>
            <w:hideMark/>
          </w:tcPr>
          <w:p w14:paraId="5CEB340B" w14:textId="77777777" w:rsidR="000960C3" w:rsidRDefault="000960C3" w:rsidP="006F659B">
            <w:pPr>
              <w:jc w:val="center"/>
              <w:rPr>
                <w:rFonts w:ascii="Garamond" w:hAnsi="Garamond"/>
              </w:rPr>
            </w:pPr>
            <w:r>
              <w:rPr>
                <w:rFonts w:ascii="Garamond" w:hAnsi="Garamond"/>
              </w:rPr>
              <w:t>15,0</w:t>
            </w:r>
          </w:p>
        </w:tc>
        <w:tc>
          <w:tcPr>
            <w:tcW w:w="960" w:type="dxa"/>
            <w:tcBorders>
              <w:top w:val="single" w:sz="4" w:space="0" w:color="auto"/>
              <w:left w:val="single" w:sz="4" w:space="0" w:color="auto"/>
              <w:bottom w:val="single" w:sz="4" w:space="0" w:color="auto"/>
              <w:right w:val="single" w:sz="4" w:space="0" w:color="auto"/>
            </w:tcBorders>
            <w:hideMark/>
          </w:tcPr>
          <w:p w14:paraId="4638821B" w14:textId="77777777" w:rsidR="000960C3" w:rsidRDefault="000960C3" w:rsidP="006F659B">
            <w:pPr>
              <w:jc w:val="center"/>
              <w:rPr>
                <w:rFonts w:ascii="Garamond" w:hAnsi="Garamond"/>
              </w:rPr>
            </w:pPr>
            <w:r>
              <w:rPr>
                <w:rFonts w:ascii="Garamond" w:hAnsi="Garamond"/>
              </w:rPr>
              <w:t>11,0</w:t>
            </w:r>
          </w:p>
        </w:tc>
      </w:tr>
      <w:tr w:rsidR="000960C3" w14:paraId="67A070B1"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4B9909BA" w14:textId="77777777" w:rsidR="000960C3" w:rsidRDefault="000960C3">
            <w:pPr>
              <w:jc w:val="both"/>
              <w:rPr>
                <w:rFonts w:ascii="Garamond" w:hAnsi="Garamond"/>
              </w:rPr>
            </w:pPr>
            <w:r>
              <w:rPr>
                <w:rFonts w:ascii="Garamond" w:hAnsi="Garamond"/>
              </w:rPr>
              <w:t>Oct.014</w:t>
            </w:r>
          </w:p>
        </w:tc>
        <w:tc>
          <w:tcPr>
            <w:tcW w:w="959" w:type="dxa"/>
            <w:tcBorders>
              <w:top w:val="single" w:sz="4" w:space="0" w:color="auto"/>
              <w:left w:val="single" w:sz="4" w:space="0" w:color="auto"/>
              <w:bottom w:val="single" w:sz="4" w:space="0" w:color="auto"/>
              <w:right w:val="single" w:sz="4" w:space="0" w:color="auto"/>
            </w:tcBorders>
            <w:hideMark/>
          </w:tcPr>
          <w:p w14:paraId="4916F0B3" w14:textId="77777777" w:rsidR="000960C3" w:rsidRDefault="000960C3" w:rsidP="006F659B">
            <w:pPr>
              <w:jc w:val="center"/>
              <w:rPr>
                <w:rFonts w:ascii="Garamond" w:hAnsi="Garamond"/>
              </w:rPr>
            </w:pPr>
            <w:r>
              <w:rPr>
                <w:rFonts w:ascii="Garamond" w:hAnsi="Garamond"/>
              </w:rPr>
              <w:t>17,6</w:t>
            </w:r>
          </w:p>
        </w:tc>
        <w:tc>
          <w:tcPr>
            <w:tcW w:w="960" w:type="dxa"/>
            <w:tcBorders>
              <w:top w:val="single" w:sz="4" w:space="0" w:color="auto"/>
              <w:left w:val="single" w:sz="4" w:space="0" w:color="auto"/>
              <w:bottom w:val="single" w:sz="4" w:space="0" w:color="auto"/>
              <w:right w:val="single" w:sz="4" w:space="0" w:color="auto"/>
            </w:tcBorders>
            <w:hideMark/>
          </w:tcPr>
          <w:p w14:paraId="101CD6F3" w14:textId="77777777" w:rsidR="000960C3" w:rsidRDefault="000960C3" w:rsidP="006F659B">
            <w:pPr>
              <w:jc w:val="center"/>
              <w:rPr>
                <w:rFonts w:ascii="Garamond" w:hAnsi="Garamond"/>
              </w:rPr>
            </w:pPr>
            <w:r>
              <w:rPr>
                <w:rFonts w:ascii="Garamond" w:hAnsi="Garamond"/>
              </w:rPr>
              <w:t>6,0</w:t>
            </w:r>
          </w:p>
        </w:tc>
        <w:tc>
          <w:tcPr>
            <w:tcW w:w="960" w:type="dxa"/>
            <w:tcBorders>
              <w:top w:val="single" w:sz="4" w:space="0" w:color="auto"/>
              <w:left w:val="single" w:sz="4" w:space="0" w:color="auto"/>
              <w:bottom w:val="single" w:sz="4" w:space="0" w:color="auto"/>
              <w:right w:val="single" w:sz="4" w:space="0" w:color="auto"/>
            </w:tcBorders>
            <w:hideMark/>
          </w:tcPr>
          <w:p w14:paraId="3D6EEC8A" w14:textId="77777777" w:rsidR="000960C3" w:rsidRDefault="000960C3" w:rsidP="006F659B">
            <w:pPr>
              <w:jc w:val="center"/>
              <w:rPr>
                <w:rFonts w:ascii="Garamond" w:hAnsi="Garamond"/>
              </w:rPr>
            </w:pPr>
            <w:r>
              <w:rPr>
                <w:rFonts w:ascii="Garamond" w:hAnsi="Garamond"/>
              </w:rPr>
              <w:t>17,6</w:t>
            </w:r>
          </w:p>
        </w:tc>
        <w:tc>
          <w:tcPr>
            <w:tcW w:w="960" w:type="dxa"/>
            <w:tcBorders>
              <w:top w:val="single" w:sz="4" w:space="0" w:color="auto"/>
              <w:left w:val="single" w:sz="4" w:space="0" w:color="auto"/>
              <w:bottom w:val="single" w:sz="4" w:space="0" w:color="auto"/>
              <w:right w:val="single" w:sz="4" w:space="0" w:color="auto"/>
            </w:tcBorders>
            <w:hideMark/>
          </w:tcPr>
          <w:p w14:paraId="63752FD0" w14:textId="77777777" w:rsidR="000960C3" w:rsidRDefault="000960C3" w:rsidP="006F659B">
            <w:pPr>
              <w:jc w:val="center"/>
              <w:rPr>
                <w:rFonts w:ascii="Garamond" w:hAnsi="Garamond"/>
              </w:rPr>
            </w:pPr>
            <w:r>
              <w:rPr>
                <w:rFonts w:ascii="Garamond" w:hAnsi="Garamond"/>
              </w:rPr>
              <w:t>15,0</w:t>
            </w:r>
          </w:p>
        </w:tc>
        <w:tc>
          <w:tcPr>
            <w:tcW w:w="960" w:type="dxa"/>
            <w:tcBorders>
              <w:top w:val="single" w:sz="4" w:space="0" w:color="auto"/>
              <w:left w:val="single" w:sz="4" w:space="0" w:color="auto"/>
              <w:bottom w:val="single" w:sz="4" w:space="0" w:color="auto"/>
              <w:right w:val="single" w:sz="4" w:space="0" w:color="auto"/>
            </w:tcBorders>
            <w:hideMark/>
          </w:tcPr>
          <w:p w14:paraId="21B83BEB" w14:textId="77777777" w:rsidR="000960C3" w:rsidRDefault="000960C3" w:rsidP="006F659B">
            <w:pPr>
              <w:jc w:val="center"/>
              <w:rPr>
                <w:rFonts w:ascii="Garamond" w:hAnsi="Garamond"/>
              </w:rPr>
            </w:pPr>
            <w:r>
              <w:rPr>
                <w:rFonts w:ascii="Garamond" w:hAnsi="Garamond"/>
              </w:rPr>
              <w:t>17,0</w:t>
            </w:r>
          </w:p>
        </w:tc>
        <w:tc>
          <w:tcPr>
            <w:tcW w:w="960" w:type="dxa"/>
            <w:tcBorders>
              <w:top w:val="single" w:sz="4" w:space="0" w:color="auto"/>
              <w:left w:val="single" w:sz="4" w:space="0" w:color="auto"/>
              <w:bottom w:val="single" w:sz="4" w:space="0" w:color="auto"/>
              <w:right w:val="single" w:sz="4" w:space="0" w:color="auto"/>
            </w:tcBorders>
            <w:hideMark/>
          </w:tcPr>
          <w:p w14:paraId="33DF7BCA" w14:textId="77777777" w:rsidR="000960C3" w:rsidRDefault="000960C3" w:rsidP="006F659B">
            <w:pPr>
              <w:jc w:val="center"/>
              <w:rPr>
                <w:rFonts w:ascii="Garamond" w:hAnsi="Garamond"/>
              </w:rPr>
            </w:pPr>
            <w:r>
              <w:rPr>
                <w:rFonts w:ascii="Garamond" w:hAnsi="Garamond"/>
              </w:rPr>
              <w:t>21,2</w:t>
            </w:r>
          </w:p>
        </w:tc>
        <w:tc>
          <w:tcPr>
            <w:tcW w:w="960" w:type="dxa"/>
            <w:tcBorders>
              <w:top w:val="single" w:sz="4" w:space="0" w:color="auto"/>
              <w:left w:val="single" w:sz="4" w:space="0" w:color="auto"/>
              <w:bottom w:val="single" w:sz="4" w:space="0" w:color="auto"/>
              <w:right w:val="single" w:sz="4" w:space="0" w:color="auto"/>
            </w:tcBorders>
            <w:hideMark/>
          </w:tcPr>
          <w:p w14:paraId="1F9CD0EC" w14:textId="77777777" w:rsidR="000960C3" w:rsidRDefault="000960C3" w:rsidP="006F659B">
            <w:pPr>
              <w:jc w:val="center"/>
              <w:rPr>
                <w:rFonts w:ascii="Garamond" w:hAnsi="Garamond"/>
              </w:rPr>
            </w:pPr>
            <w:r>
              <w:rPr>
                <w:rFonts w:ascii="Garamond" w:hAnsi="Garamond"/>
              </w:rPr>
              <w:t>18,3</w:t>
            </w:r>
          </w:p>
        </w:tc>
        <w:tc>
          <w:tcPr>
            <w:tcW w:w="960" w:type="dxa"/>
            <w:tcBorders>
              <w:top w:val="single" w:sz="4" w:space="0" w:color="auto"/>
              <w:left w:val="single" w:sz="4" w:space="0" w:color="auto"/>
              <w:bottom w:val="single" w:sz="4" w:space="0" w:color="auto"/>
              <w:right w:val="single" w:sz="4" w:space="0" w:color="auto"/>
            </w:tcBorders>
            <w:hideMark/>
          </w:tcPr>
          <w:p w14:paraId="5E07ADB9" w14:textId="77777777" w:rsidR="000960C3" w:rsidRDefault="000960C3" w:rsidP="006F659B">
            <w:pPr>
              <w:jc w:val="center"/>
              <w:rPr>
                <w:rFonts w:ascii="Garamond" w:hAnsi="Garamond"/>
              </w:rPr>
            </w:pPr>
            <w:r>
              <w:rPr>
                <w:rFonts w:ascii="Garamond" w:hAnsi="Garamond"/>
              </w:rPr>
              <w:t>22,0</w:t>
            </w:r>
          </w:p>
        </w:tc>
      </w:tr>
      <w:tr w:rsidR="000960C3" w14:paraId="5D916E02"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11101204" w14:textId="77777777" w:rsidR="000960C3" w:rsidRDefault="000960C3">
            <w:pPr>
              <w:jc w:val="both"/>
              <w:rPr>
                <w:rFonts w:ascii="Garamond" w:hAnsi="Garamond"/>
              </w:rPr>
            </w:pPr>
            <w:r>
              <w:rPr>
                <w:rFonts w:ascii="Garamond" w:hAnsi="Garamond"/>
              </w:rPr>
              <w:t>Ene.015</w:t>
            </w:r>
          </w:p>
        </w:tc>
        <w:tc>
          <w:tcPr>
            <w:tcW w:w="959" w:type="dxa"/>
            <w:tcBorders>
              <w:top w:val="single" w:sz="4" w:space="0" w:color="auto"/>
              <w:left w:val="single" w:sz="4" w:space="0" w:color="auto"/>
              <w:bottom w:val="single" w:sz="4" w:space="0" w:color="auto"/>
              <w:right w:val="single" w:sz="4" w:space="0" w:color="auto"/>
            </w:tcBorders>
            <w:hideMark/>
          </w:tcPr>
          <w:p w14:paraId="308FE385" w14:textId="77777777" w:rsidR="000960C3" w:rsidRDefault="000960C3" w:rsidP="006F659B">
            <w:pPr>
              <w:jc w:val="center"/>
              <w:rPr>
                <w:rFonts w:ascii="Garamond" w:hAnsi="Garamond"/>
              </w:rPr>
            </w:pPr>
            <w:r>
              <w:rPr>
                <w:rFonts w:ascii="Garamond" w:hAnsi="Garamond"/>
              </w:rPr>
              <w:t>19,3</w:t>
            </w:r>
          </w:p>
        </w:tc>
        <w:tc>
          <w:tcPr>
            <w:tcW w:w="960" w:type="dxa"/>
            <w:tcBorders>
              <w:top w:val="single" w:sz="4" w:space="0" w:color="auto"/>
              <w:left w:val="single" w:sz="4" w:space="0" w:color="auto"/>
              <w:bottom w:val="single" w:sz="4" w:space="0" w:color="auto"/>
              <w:right w:val="single" w:sz="4" w:space="0" w:color="auto"/>
            </w:tcBorders>
            <w:hideMark/>
          </w:tcPr>
          <w:p w14:paraId="1B182469" w14:textId="77777777" w:rsidR="000960C3" w:rsidRDefault="000960C3" w:rsidP="006F659B">
            <w:pPr>
              <w:jc w:val="center"/>
              <w:rPr>
                <w:rFonts w:ascii="Garamond" w:hAnsi="Garamond"/>
              </w:rPr>
            </w:pPr>
            <w:r>
              <w:rPr>
                <w:rFonts w:ascii="Garamond" w:hAnsi="Garamond"/>
              </w:rPr>
              <w:t>14,8</w:t>
            </w:r>
          </w:p>
        </w:tc>
        <w:tc>
          <w:tcPr>
            <w:tcW w:w="960" w:type="dxa"/>
            <w:tcBorders>
              <w:top w:val="single" w:sz="4" w:space="0" w:color="auto"/>
              <w:left w:val="single" w:sz="4" w:space="0" w:color="auto"/>
              <w:bottom w:val="single" w:sz="4" w:space="0" w:color="auto"/>
              <w:right w:val="single" w:sz="4" w:space="0" w:color="auto"/>
            </w:tcBorders>
            <w:hideMark/>
          </w:tcPr>
          <w:p w14:paraId="08398160" w14:textId="77777777" w:rsidR="000960C3" w:rsidRDefault="000960C3" w:rsidP="006F659B">
            <w:pPr>
              <w:jc w:val="center"/>
              <w:rPr>
                <w:rFonts w:ascii="Garamond" w:hAnsi="Garamond"/>
              </w:rPr>
            </w:pPr>
            <w:r>
              <w:rPr>
                <w:rFonts w:ascii="Garamond" w:hAnsi="Garamond"/>
              </w:rPr>
              <w:t>17,0</w:t>
            </w:r>
          </w:p>
        </w:tc>
        <w:tc>
          <w:tcPr>
            <w:tcW w:w="960" w:type="dxa"/>
            <w:tcBorders>
              <w:top w:val="single" w:sz="4" w:space="0" w:color="auto"/>
              <w:left w:val="single" w:sz="4" w:space="0" w:color="auto"/>
              <w:bottom w:val="single" w:sz="4" w:space="0" w:color="auto"/>
              <w:right w:val="single" w:sz="4" w:space="0" w:color="auto"/>
            </w:tcBorders>
            <w:hideMark/>
          </w:tcPr>
          <w:p w14:paraId="21250051" w14:textId="77777777" w:rsidR="000960C3" w:rsidRDefault="000960C3" w:rsidP="006F659B">
            <w:pPr>
              <w:jc w:val="center"/>
              <w:rPr>
                <w:rFonts w:ascii="Garamond" w:hAnsi="Garamond"/>
              </w:rPr>
            </w:pPr>
            <w:r>
              <w:rPr>
                <w:rFonts w:ascii="Garamond" w:hAnsi="Garamond"/>
              </w:rPr>
              <w:t>17,7</w:t>
            </w:r>
          </w:p>
        </w:tc>
        <w:tc>
          <w:tcPr>
            <w:tcW w:w="960" w:type="dxa"/>
            <w:tcBorders>
              <w:top w:val="single" w:sz="4" w:space="0" w:color="auto"/>
              <w:left w:val="single" w:sz="4" w:space="0" w:color="auto"/>
              <w:bottom w:val="single" w:sz="4" w:space="0" w:color="auto"/>
              <w:right w:val="single" w:sz="4" w:space="0" w:color="auto"/>
            </w:tcBorders>
            <w:hideMark/>
          </w:tcPr>
          <w:p w14:paraId="2389DEFF" w14:textId="77777777" w:rsidR="000960C3" w:rsidRDefault="000960C3" w:rsidP="006F659B">
            <w:pPr>
              <w:jc w:val="center"/>
              <w:rPr>
                <w:rFonts w:ascii="Garamond" w:hAnsi="Garamond"/>
              </w:rPr>
            </w:pPr>
            <w:r>
              <w:rPr>
                <w:rFonts w:ascii="Garamond" w:hAnsi="Garamond"/>
              </w:rPr>
              <w:t>22,3</w:t>
            </w:r>
          </w:p>
        </w:tc>
        <w:tc>
          <w:tcPr>
            <w:tcW w:w="960" w:type="dxa"/>
            <w:tcBorders>
              <w:top w:val="single" w:sz="4" w:space="0" w:color="auto"/>
              <w:left w:val="single" w:sz="4" w:space="0" w:color="auto"/>
              <w:bottom w:val="single" w:sz="4" w:space="0" w:color="auto"/>
              <w:right w:val="single" w:sz="4" w:space="0" w:color="auto"/>
            </w:tcBorders>
            <w:hideMark/>
          </w:tcPr>
          <w:p w14:paraId="7B3C9F9F" w14:textId="77777777" w:rsidR="000960C3" w:rsidRDefault="000960C3" w:rsidP="006F659B">
            <w:pPr>
              <w:jc w:val="center"/>
              <w:rPr>
                <w:rFonts w:ascii="Garamond" w:hAnsi="Garamond"/>
              </w:rPr>
            </w:pPr>
            <w:r>
              <w:rPr>
                <w:rFonts w:ascii="Garamond" w:hAnsi="Garamond"/>
              </w:rPr>
              <w:t>22,1</w:t>
            </w:r>
          </w:p>
        </w:tc>
        <w:tc>
          <w:tcPr>
            <w:tcW w:w="960" w:type="dxa"/>
            <w:tcBorders>
              <w:top w:val="single" w:sz="4" w:space="0" w:color="auto"/>
              <w:left w:val="single" w:sz="4" w:space="0" w:color="auto"/>
              <w:bottom w:val="single" w:sz="4" w:space="0" w:color="auto"/>
              <w:right w:val="single" w:sz="4" w:space="0" w:color="auto"/>
            </w:tcBorders>
            <w:hideMark/>
          </w:tcPr>
          <w:p w14:paraId="5FC47F6F" w14:textId="77777777" w:rsidR="000960C3" w:rsidRDefault="000960C3" w:rsidP="006F659B">
            <w:pPr>
              <w:jc w:val="center"/>
              <w:rPr>
                <w:rFonts w:ascii="Garamond" w:hAnsi="Garamond"/>
              </w:rPr>
            </w:pPr>
            <w:r>
              <w:rPr>
                <w:rFonts w:ascii="Garamond" w:hAnsi="Garamond"/>
              </w:rPr>
              <w:t>19,4</w:t>
            </w:r>
          </w:p>
        </w:tc>
        <w:tc>
          <w:tcPr>
            <w:tcW w:w="960" w:type="dxa"/>
            <w:tcBorders>
              <w:top w:val="single" w:sz="4" w:space="0" w:color="auto"/>
              <w:left w:val="single" w:sz="4" w:space="0" w:color="auto"/>
              <w:bottom w:val="single" w:sz="4" w:space="0" w:color="auto"/>
              <w:right w:val="single" w:sz="4" w:space="0" w:color="auto"/>
            </w:tcBorders>
            <w:hideMark/>
          </w:tcPr>
          <w:p w14:paraId="1059BC17" w14:textId="77777777" w:rsidR="000960C3" w:rsidRDefault="000960C3" w:rsidP="006F659B">
            <w:pPr>
              <w:jc w:val="center"/>
              <w:rPr>
                <w:rFonts w:ascii="Garamond" w:hAnsi="Garamond"/>
              </w:rPr>
            </w:pPr>
            <w:r>
              <w:rPr>
                <w:rFonts w:ascii="Garamond" w:hAnsi="Garamond"/>
              </w:rPr>
              <w:t>21,5</w:t>
            </w:r>
          </w:p>
        </w:tc>
      </w:tr>
      <w:tr w:rsidR="000960C3" w14:paraId="56956EE3"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2F3630A6" w14:textId="77777777" w:rsidR="000960C3" w:rsidRDefault="000960C3">
            <w:pPr>
              <w:jc w:val="both"/>
              <w:rPr>
                <w:rFonts w:ascii="Garamond" w:hAnsi="Garamond"/>
              </w:rPr>
            </w:pPr>
            <w:r>
              <w:rPr>
                <w:rFonts w:ascii="Garamond" w:hAnsi="Garamond"/>
              </w:rPr>
              <w:t>Abr.015</w:t>
            </w:r>
          </w:p>
        </w:tc>
        <w:tc>
          <w:tcPr>
            <w:tcW w:w="959" w:type="dxa"/>
            <w:tcBorders>
              <w:top w:val="single" w:sz="4" w:space="0" w:color="auto"/>
              <w:left w:val="single" w:sz="4" w:space="0" w:color="auto"/>
              <w:bottom w:val="single" w:sz="4" w:space="0" w:color="auto"/>
              <w:right w:val="single" w:sz="4" w:space="0" w:color="auto"/>
            </w:tcBorders>
          </w:tcPr>
          <w:p w14:paraId="4CF515B0"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14DE26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3F408C6"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4016EF7"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60AEE2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C5FCBCC"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21A4BB2"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5D6A56F" w14:textId="77777777" w:rsidR="000960C3" w:rsidRDefault="000960C3">
            <w:pPr>
              <w:jc w:val="both"/>
              <w:rPr>
                <w:rFonts w:ascii="Garamond" w:hAnsi="Garamond"/>
              </w:rPr>
            </w:pPr>
          </w:p>
        </w:tc>
      </w:tr>
      <w:tr w:rsidR="000960C3" w14:paraId="13AF2429"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3DCBE9F5" w14:textId="77777777" w:rsidR="000960C3" w:rsidRDefault="000960C3">
            <w:pPr>
              <w:jc w:val="both"/>
              <w:rPr>
                <w:rFonts w:ascii="Garamond" w:hAnsi="Garamond"/>
              </w:rPr>
            </w:pPr>
            <w:r>
              <w:rPr>
                <w:rFonts w:ascii="Garamond" w:hAnsi="Garamond"/>
              </w:rPr>
              <w:t>Pree.M.</w:t>
            </w:r>
          </w:p>
        </w:tc>
        <w:tc>
          <w:tcPr>
            <w:tcW w:w="959" w:type="dxa"/>
            <w:tcBorders>
              <w:top w:val="single" w:sz="4" w:space="0" w:color="auto"/>
              <w:left w:val="single" w:sz="4" w:space="0" w:color="auto"/>
              <w:bottom w:val="single" w:sz="4" w:space="0" w:color="auto"/>
              <w:right w:val="single" w:sz="4" w:space="0" w:color="auto"/>
            </w:tcBorders>
          </w:tcPr>
          <w:p w14:paraId="52DB40A2"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04B5E85"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675DBBA"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27B2605"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96E512E"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82D1080"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3DEE095"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85A850E" w14:textId="77777777" w:rsidR="000960C3" w:rsidRDefault="000960C3">
            <w:pPr>
              <w:jc w:val="both"/>
              <w:rPr>
                <w:rFonts w:ascii="Garamond" w:hAnsi="Garamond"/>
              </w:rPr>
            </w:pPr>
          </w:p>
        </w:tc>
      </w:tr>
    </w:tbl>
    <w:p w14:paraId="410AE39B" w14:textId="77777777" w:rsidR="000960C3" w:rsidRDefault="000960C3" w:rsidP="000960C3">
      <w:pPr>
        <w:jc w:val="both"/>
        <w:rPr>
          <w:rFonts w:ascii="Garamond" w:hAnsi="Garamond"/>
        </w:rPr>
      </w:pPr>
    </w:p>
    <w:p w14:paraId="59CA7950" w14:textId="49288DD5" w:rsidR="000960C3" w:rsidRDefault="000960C3" w:rsidP="000960C3">
      <w:pPr>
        <w:jc w:val="both"/>
        <w:rPr>
          <w:rFonts w:ascii="Garamond" w:hAnsi="Garamond"/>
        </w:rPr>
      </w:pPr>
      <w:r>
        <w:rPr>
          <w:rFonts w:ascii="Garamond" w:hAnsi="Garamond"/>
        </w:rPr>
        <w:t>Puede verse que aquí aparece una clara divisoria: por debajo de los 50.000 habitantes/núcleo de población hay una clara subrepresentación del electorado podemita, subrepresentación que es particularmente apreciable en los núcleos de menor población, lo que induce a pensar en una presencia</w:t>
      </w:r>
      <w:r w:rsidR="006F659B">
        <w:rPr>
          <w:rFonts w:ascii="Garamond" w:hAnsi="Garamond"/>
        </w:rPr>
        <w:t xml:space="preserve"> más débil en las áreas rurales</w:t>
      </w:r>
      <w:r>
        <w:rPr>
          <w:rFonts w:ascii="Garamond" w:hAnsi="Garamond"/>
        </w:rPr>
        <w:t>, por encima de los 50.000 habitantes la implantación es mayor, pero el crecimiento no es lineal, habiendo un claro bache en las poblaciones que se mueven entre los 400.000 habitantes y el millón. En todo caso en el conjunto del período la intención de voto directa crece en el total y en todo y cada uno de los segmentos considerados.</w:t>
      </w:r>
    </w:p>
    <w:p w14:paraId="479CE142" w14:textId="77777777" w:rsidR="000960C3" w:rsidRDefault="000960C3" w:rsidP="000960C3">
      <w:pPr>
        <w:jc w:val="both"/>
        <w:rPr>
          <w:rFonts w:ascii="Garamond" w:hAnsi="Garamond"/>
        </w:rPr>
      </w:pPr>
    </w:p>
    <w:p w14:paraId="687A69BB" w14:textId="41D40BB2" w:rsidR="000960C3" w:rsidRDefault="006F659B" w:rsidP="000960C3">
      <w:pPr>
        <w:jc w:val="both"/>
        <w:rPr>
          <w:rFonts w:ascii="Garamond" w:hAnsi="Garamond"/>
          <w:b/>
          <w:i/>
        </w:rPr>
      </w:pPr>
      <w:r>
        <w:rPr>
          <w:rFonts w:ascii="Garamond" w:hAnsi="Garamond"/>
          <w:b/>
          <w:i/>
        </w:rPr>
        <w:t xml:space="preserve">b) Habitat y </w:t>
      </w:r>
      <w:r w:rsidR="000960C3">
        <w:rPr>
          <w:rFonts w:ascii="Garamond" w:hAnsi="Garamond"/>
          <w:b/>
          <w:i/>
        </w:rPr>
        <w:t>Voto más simpatía</w:t>
      </w:r>
    </w:p>
    <w:p w14:paraId="3B371316" w14:textId="77777777" w:rsidR="000960C3" w:rsidRDefault="000960C3" w:rsidP="000960C3">
      <w:pPr>
        <w:jc w:val="both"/>
        <w:rPr>
          <w:rFonts w:ascii="Garamond" w:hAnsi="Garamond"/>
        </w:rPr>
      </w:pPr>
    </w:p>
    <w:p w14:paraId="4AE3F8E6" w14:textId="77777777" w:rsidR="000960C3" w:rsidRDefault="000960C3" w:rsidP="000960C3">
      <w:pPr>
        <w:jc w:val="both"/>
        <w:rPr>
          <w:rFonts w:ascii="Garamond" w:hAnsi="Garamond"/>
        </w:rPr>
      </w:pPr>
      <w:r>
        <w:rPr>
          <w:rFonts w:ascii="Garamond" w:hAnsi="Garamond"/>
        </w:rPr>
        <w:tab/>
        <w:t xml:space="preserve">      Media     -2000</w:t>
      </w:r>
      <w:r>
        <w:rPr>
          <w:rFonts w:ascii="Garamond" w:hAnsi="Garamond"/>
        </w:rPr>
        <w:tab/>
        <w:t>2000/10   10000/50  50/100   100/400   400/M-     +1 M-</w:t>
      </w:r>
    </w:p>
    <w:tbl>
      <w:tblPr>
        <w:tblStyle w:val="Tablaconcuadrcula"/>
        <w:tblW w:w="0" w:type="auto"/>
        <w:tblLook w:val="04A0" w:firstRow="1" w:lastRow="0" w:firstColumn="1" w:lastColumn="0" w:noHBand="0" w:noVBand="1"/>
      </w:tblPr>
      <w:tblGrid>
        <w:gridCol w:w="981"/>
        <w:gridCol w:w="959"/>
        <w:gridCol w:w="960"/>
        <w:gridCol w:w="960"/>
        <w:gridCol w:w="960"/>
        <w:gridCol w:w="960"/>
        <w:gridCol w:w="960"/>
        <w:gridCol w:w="960"/>
        <w:gridCol w:w="960"/>
      </w:tblGrid>
      <w:tr w:rsidR="000960C3" w14:paraId="32784191"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26D07B74" w14:textId="77777777" w:rsidR="000960C3" w:rsidRDefault="000960C3">
            <w:pPr>
              <w:jc w:val="both"/>
              <w:rPr>
                <w:rFonts w:ascii="Garamond" w:hAnsi="Garamond"/>
              </w:rPr>
            </w:pPr>
            <w:r>
              <w:rPr>
                <w:rFonts w:ascii="Garamond" w:hAnsi="Garamond"/>
              </w:rPr>
              <w:t>Julo.014</w:t>
            </w:r>
          </w:p>
        </w:tc>
        <w:tc>
          <w:tcPr>
            <w:tcW w:w="959" w:type="dxa"/>
            <w:tcBorders>
              <w:top w:val="single" w:sz="4" w:space="0" w:color="auto"/>
              <w:left w:val="single" w:sz="4" w:space="0" w:color="auto"/>
              <w:bottom w:val="single" w:sz="4" w:space="0" w:color="auto"/>
              <w:right w:val="single" w:sz="4" w:space="0" w:color="auto"/>
            </w:tcBorders>
            <w:hideMark/>
          </w:tcPr>
          <w:p w14:paraId="271CDA33" w14:textId="77777777" w:rsidR="000960C3" w:rsidRDefault="000960C3" w:rsidP="006F659B">
            <w:pPr>
              <w:jc w:val="center"/>
              <w:rPr>
                <w:rFonts w:ascii="Garamond" w:hAnsi="Garamond"/>
              </w:rPr>
            </w:pPr>
            <w:r>
              <w:rPr>
                <w:rFonts w:ascii="Garamond" w:hAnsi="Garamond"/>
              </w:rPr>
              <w:t>13,1</w:t>
            </w:r>
          </w:p>
        </w:tc>
        <w:tc>
          <w:tcPr>
            <w:tcW w:w="960" w:type="dxa"/>
            <w:tcBorders>
              <w:top w:val="single" w:sz="4" w:space="0" w:color="auto"/>
              <w:left w:val="single" w:sz="4" w:space="0" w:color="auto"/>
              <w:bottom w:val="single" w:sz="4" w:space="0" w:color="auto"/>
              <w:right w:val="single" w:sz="4" w:space="0" w:color="auto"/>
            </w:tcBorders>
            <w:hideMark/>
          </w:tcPr>
          <w:p w14:paraId="18EB8DD4" w14:textId="77777777" w:rsidR="000960C3" w:rsidRDefault="000960C3" w:rsidP="006F659B">
            <w:pPr>
              <w:jc w:val="center"/>
              <w:rPr>
                <w:rFonts w:ascii="Garamond" w:hAnsi="Garamond"/>
              </w:rPr>
            </w:pPr>
            <w:r>
              <w:rPr>
                <w:rFonts w:ascii="Garamond" w:hAnsi="Garamond"/>
              </w:rPr>
              <w:t>10,3</w:t>
            </w:r>
          </w:p>
        </w:tc>
        <w:tc>
          <w:tcPr>
            <w:tcW w:w="960" w:type="dxa"/>
            <w:tcBorders>
              <w:top w:val="single" w:sz="4" w:space="0" w:color="auto"/>
              <w:left w:val="single" w:sz="4" w:space="0" w:color="auto"/>
              <w:bottom w:val="single" w:sz="4" w:space="0" w:color="auto"/>
              <w:right w:val="single" w:sz="4" w:space="0" w:color="auto"/>
            </w:tcBorders>
            <w:hideMark/>
          </w:tcPr>
          <w:p w14:paraId="1FACB371" w14:textId="77777777" w:rsidR="000960C3" w:rsidRDefault="000960C3" w:rsidP="006F659B">
            <w:pPr>
              <w:jc w:val="center"/>
              <w:rPr>
                <w:rFonts w:ascii="Garamond" w:hAnsi="Garamond"/>
              </w:rPr>
            </w:pPr>
            <w:r>
              <w:rPr>
                <w:rFonts w:ascii="Garamond" w:hAnsi="Garamond"/>
              </w:rPr>
              <w:t>11,4</w:t>
            </w:r>
          </w:p>
        </w:tc>
        <w:tc>
          <w:tcPr>
            <w:tcW w:w="960" w:type="dxa"/>
            <w:tcBorders>
              <w:top w:val="single" w:sz="4" w:space="0" w:color="auto"/>
              <w:left w:val="single" w:sz="4" w:space="0" w:color="auto"/>
              <w:bottom w:val="single" w:sz="4" w:space="0" w:color="auto"/>
              <w:right w:val="single" w:sz="4" w:space="0" w:color="auto"/>
            </w:tcBorders>
            <w:hideMark/>
          </w:tcPr>
          <w:p w14:paraId="3F6CBD15" w14:textId="77777777" w:rsidR="000960C3" w:rsidRDefault="000960C3" w:rsidP="006F659B">
            <w:pPr>
              <w:jc w:val="center"/>
              <w:rPr>
                <w:rFonts w:ascii="Garamond" w:hAnsi="Garamond"/>
              </w:rPr>
            </w:pPr>
            <w:r>
              <w:rPr>
                <w:rFonts w:ascii="Garamond" w:hAnsi="Garamond"/>
              </w:rPr>
              <w:t>10,1</w:t>
            </w:r>
          </w:p>
        </w:tc>
        <w:tc>
          <w:tcPr>
            <w:tcW w:w="960" w:type="dxa"/>
            <w:tcBorders>
              <w:top w:val="single" w:sz="4" w:space="0" w:color="auto"/>
              <w:left w:val="single" w:sz="4" w:space="0" w:color="auto"/>
              <w:bottom w:val="single" w:sz="4" w:space="0" w:color="auto"/>
              <w:right w:val="single" w:sz="4" w:space="0" w:color="auto"/>
            </w:tcBorders>
            <w:hideMark/>
          </w:tcPr>
          <w:p w14:paraId="499EAFF6" w14:textId="77777777" w:rsidR="000960C3" w:rsidRDefault="000960C3" w:rsidP="006F659B">
            <w:pPr>
              <w:jc w:val="center"/>
              <w:rPr>
                <w:rFonts w:ascii="Garamond" w:hAnsi="Garamond"/>
              </w:rPr>
            </w:pPr>
            <w:r>
              <w:rPr>
                <w:rFonts w:ascii="Garamond" w:hAnsi="Garamond"/>
              </w:rPr>
              <w:t>16,5</w:t>
            </w:r>
          </w:p>
        </w:tc>
        <w:tc>
          <w:tcPr>
            <w:tcW w:w="960" w:type="dxa"/>
            <w:tcBorders>
              <w:top w:val="single" w:sz="4" w:space="0" w:color="auto"/>
              <w:left w:val="single" w:sz="4" w:space="0" w:color="auto"/>
              <w:bottom w:val="single" w:sz="4" w:space="0" w:color="auto"/>
              <w:right w:val="single" w:sz="4" w:space="0" w:color="auto"/>
            </w:tcBorders>
            <w:hideMark/>
          </w:tcPr>
          <w:p w14:paraId="67D14855" w14:textId="77777777" w:rsidR="000960C3" w:rsidRDefault="000960C3" w:rsidP="006F659B">
            <w:pPr>
              <w:jc w:val="center"/>
              <w:rPr>
                <w:rFonts w:ascii="Garamond" w:hAnsi="Garamond"/>
              </w:rPr>
            </w:pPr>
            <w:r>
              <w:rPr>
                <w:rFonts w:ascii="Garamond" w:hAnsi="Garamond"/>
              </w:rPr>
              <w:t>15,6</w:t>
            </w:r>
          </w:p>
        </w:tc>
        <w:tc>
          <w:tcPr>
            <w:tcW w:w="960" w:type="dxa"/>
            <w:tcBorders>
              <w:top w:val="single" w:sz="4" w:space="0" w:color="auto"/>
              <w:left w:val="single" w:sz="4" w:space="0" w:color="auto"/>
              <w:bottom w:val="single" w:sz="4" w:space="0" w:color="auto"/>
              <w:right w:val="single" w:sz="4" w:space="0" w:color="auto"/>
            </w:tcBorders>
            <w:hideMark/>
          </w:tcPr>
          <w:p w14:paraId="62D0C828" w14:textId="77777777" w:rsidR="000960C3" w:rsidRDefault="000960C3" w:rsidP="006F659B">
            <w:pPr>
              <w:jc w:val="center"/>
              <w:rPr>
                <w:rFonts w:ascii="Garamond" w:hAnsi="Garamond"/>
              </w:rPr>
            </w:pPr>
            <w:r>
              <w:rPr>
                <w:rFonts w:ascii="Garamond" w:hAnsi="Garamond"/>
              </w:rPr>
              <w:t>17,4</w:t>
            </w:r>
          </w:p>
        </w:tc>
        <w:tc>
          <w:tcPr>
            <w:tcW w:w="960" w:type="dxa"/>
            <w:tcBorders>
              <w:top w:val="single" w:sz="4" w:space="0" w:color="auto"/>
              <w:left w:val="single" w:sz="4" w:space="0" w:color="auto"/>
              <w:bottom w:val="single" w:sz="4" w:space="0" w:color="auto"/>
              <w:right w:val="single" w:sz="4" w:space="0" w:color="auto"/>
            </w:tcBorders>
            <w:hideMark/>
          </w:tcPr>
          <w:p w14:paraId="7E9B9A38" w14:textId="77777777" w:rsidR="000960C3" w:rsidRDefault="000960C3" w:rsidP="006F659B">
            <w:pPr>
              <w:jc w:val="center"/>
              <w:rPr>
                <w:rFonts w:ascii="Garamond" w:hAnsi="Garamond"/>
              </w:rPr>
            </w:pPr>
            <w:r>
              <w:rPr>
                <w:rFonts w:ascii="Garamond" w:hAnsi="Garamond"/>
              </w:rPr>
              <w:t>12,2</w:t>
            </w:r>
          </w:p>
        </w:tc>
      </w:tr>
      <w:tr w:rsidR="000960C3" w14:paraId="5C99B519"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4A782ED1" w14:textId="77777777" w:rsidR="000960C3" w:rsidRDefault="000960C3">
            <w:pPr>
              <w:jc w:val="both"/>
              <w:rPr>
                <w:rFonts w:ascii="Garamond" w:hAnsi="Garamond"/>
              </w:rPr>
            </w:pPr>
            <w:r>
              <w:rPr>
                <w:rFonts w:ascii="Garamond" w:hAnsi="Garamond"/>
              </w:rPr>
              <w:t>Oct.014</w:t>
            </w:r>
          </w:p>
        </w:tc>
        <w:tc>
          <w:tcPr>
            <w:tcW w:w="959" w:type="dxa"/>
            <w:tcBorders>
              <w:top w:val="single" w:sz="4" w:space="0" w:color="auto"/>
              <w:left w:val="single" w:sz="4" w:space="0" w:color="auto"/>
              <w:bottom w:val="single" w:sz="4" w:space="0" w:color="auto"/>
              <w:right w:val="single" w:sz="4" w:space="0" w:color="auto"/>
            </w:tcBorders>
            <w:hideMark/>
          </w:tcPr>
          <w:p w14:paraId="7FA8EB47" w14:textId="77777777" w:rsidR="000960C3" w:rsidRDefault="000960C3" w:rsidP="006F659B">
            <w:pPr>
              <w:jc w:val="center"/>
              <w:rPr>
                <w:rFonts w:ascii="Garamond" w:hAnsi="Garamond"/>
              </w:rPr>
            </w:pPr>
            <w:r>
              <w:rPr>
                <w:rFonts w:ascii="Garamond" w:hAnsi="Garamond"/>
              </w:rPr>
              <w:t>19,3</w:t>
            </w:r>
          </w:p>
        </w:tc>
        <w:tc>
          <w:tcPr>
            <w:tcW w:w="960" w:type="dxa"/>
            <w:tcBorders>
              <w:top w:val="single" w:sz="4" w:space="0" w:color="auto"/>
              <w:left w:val="single" w:sz="4" w:space="0" w:color="auto"/>
              <w:bottom w:val="single" w:sz="4" w:space="0" w:color="auto"/>
              <w:right w:val="single" w:sz="4" w:space="0" w:color="auto"/>
            </w:tcBorders>
            <w:hideMark/>
          </w:tcPr>
          <w:p w14:paraId="0E56FD74" w14:textId="77777777" w:rsidR="000960C3" w:rsidRDefault="000960C3" w:rsidP="006F659B">
            <w:pPr>
              <w:jc w:val="center"/>
              <w:rPr>
                <w:rFonts w:ascii="Garamond" w:hAnsi="Garamond"/>
              </w:rPr>
            </w:pPr>
            <w:r>
              <w:rPr>
                <w:rFonts w:ascii="Garamond" w:hAnsi="Garamond"/>
              </w:rPr>
              <w:t>7,3</w:t>
            </w:r>
          </w:p>
        </w:tc>
        <w:tc>
          <w:tcPr>
            <w:tcW w:w="960" w:type="dxa"/>
            <w:tcBorders>
              <w:top w:val="single" w:sz="4" w:space="0" w:color="auto"/>
              <w:left w:val="single" w:sz="4" w:space="0" w:color="auto"/>
              <w:bottom w:val="single" w:sz="4" w:space="0" w:color="auto"/>
              <w:right w:val="single" w:sz="4" w:space="0" w:color="auto"/>
            </w:tcBorders>
            <w:hideMark/>
          </w:tcPr>
          <w:p w14:paraId="3A460BF4" w14:textId="77777777" w:rsidR="000960C3" w:rsidRDefault="000960C3" w:rsidP="006F659B">
            <w:pPr>
              <w:jc w:val="center"/>
              <w:rPr>
                <w:rFonts w:ascii="Garamond" w:hAnsi="Garamond"/>
              </w:rPr>
            </w:pPr>
            <w:r>
              <w:rPr>
                <w:rFonts w:ascii="Garamond" w:hAnsi="Garamond"/>
              </w:rPr>
              <w:t>19,5</w:t>
            </w:r>
          </w:p>
        </w:tc>
        <w:tc>
          <w:tcPr>
            <w:tcW w:w="960" w:type="dxa"/>
            <w:tcBorders>
              <w:top w:val="single" w:sz="4" w:space="0" w:color="auto"/>
              <w:left w:val="single" w:sz="4" w:space="0" w:color="auto"/>
              <w:bottom w:val="single" w:sz="4" w:space="0" w:color="auto"/>
              <w:right w:val="single" w:sz="4" w:space="0" w:color="auto"/>
            </w:tcBorders>
            <w:hideMark/>
          </w:tcPr>
          <w:p w14:paraId="2C456E0D" w14:textId="77777777" w:rsidR="000960C3" w:rsidRDefault="000960C3" w:rsidP="006F659B">
            <w:pPr>
              <w:jc w:val="center"/>
              <w:rPr>
                <w:rFonts w:ascii="Garamond" w:hAnsi="Garamond"/>
              </w:rPr>
            </w:pPr>
            <w:r>
              <w:rPr>
                <w:rFonts w:ascii="Garamond" w:hAnsi="Garamond"/>
              </w:rPr>
              <w:t>17,5</w:t>
            </w:r>
          </w:p>
        </w:tc>
        <w:tc>
          <w:tcPr>
            <w:tcW w:w="960" w:type="dxa"/>
            <w:tcBorders>
              <w:top w:val="single" w:sz="4" w:space="0" w:color="auto"/>
              <w:left w:val="single" w:sz="4" w:space="0" w:color="auto"/>
              <w:bottom w:val="single" w:sz="4" w:space="0" w:color="auto"/>
              <w:right w:val="single" w:sz="4" w:space="0" w:color="auto"/>
            </w:tcBorders>
            <w:hideMark/>
          </w:tcPr>
          <w:p w14:paraId="7E9BBD77" w14:textId="77777777" w:rsidR="000960C3" w:rsidRDefault="000960C3" w:rsidP="006F659B">
            <w:pPr>
              <w:jc w:val="center"/>
              <w:rPr>
                <w:rFonts w:ascii="Garamond" w:hAnsi="Garamond"/>
              </w:rPr>
            </w:pPr>
            <w:r>
              <w:rPr>
                <w:rFonts w:ascii="Garamond" w:hAnsi="Garamond"/>
              </w:rPr>
              <w:t>18,6</w:t>
            </w:r>
          </w:p>
        </w:tc>
        <w:tc>
          <w:tcPr>
            <w:tcW w:w="960" w:type="dxa"/>
            <w:tcBorders>
              <w:top w:val="single" w:sz="4" w:space="0" w:color="auto"/>
              <w:left w:val="single" w:sz="4" w:space="0" w:color="auto"/>
              <w:bottom w:val="single" w:sz="4" w:space="0" w:color="auto"/>
              <w:right w:val="single" w:sz="4" w:space="0" w:color="auto"/>
            </w:tcBorders>
            <w:hideMark/>
          </w:tcPr>
          <w:p w14:paraId="37C068C8" w14:textId="77777777" w:rsidR="000960C3" w:rsidRDefault="000960C3" w:rsidP="006F659B">
            <w:pPr>
              <w:jc w:val="center"/>
              <w:rPr>
                <w:rFonts w:ascii="Garamond" w:hAnsi="Garamond"/>
              </w:rPr>
            </w:pPr>
            <w:r>
              <w:rPr>
                <w:rFonts w:ascii="Garamond" w:hAnsi="Garamond"/>
              </w:rPr>
              <w:t>22,7</w:t>
            </w:r>
          </w:p>
        </w:tc>
        <w:tc>
          <w:tcPr>
            <w:tcW w:w="960" w:type="dxa"/>
            <w:tcBorders>
              <w:top w:val="single" w:sz="4" w:space="0" w:color="auto"/>
              <w:left w:val="single" w:sz="4" w:space="0" w:color="auto"/>
              <w:bottom w:val="single" w:sz="4" w:space="0" w:color="auto"/>
              <w:right w:val="single" w:sz="4" w:space="0" w:color="auto"/>
            </w:tcBorders>
            <w:hideMark/>
          </w:tcPr>
          <w:p w14:paraId="6B807F85" w14:textId="77777777" w:rsidR="000960C3" w:rsidRDefault="000960C3" w:rsidP="006F659B">
            <w:pPr>
              <w:jc w:val="center"/>
              <w:rPr>
                <w:rFonts w:ascii="Garamond" w:hAnsi="Garamond"/>
              </w:rPr>
            </w:pPr>
            <w:r>
              <w:rPr>
                <w:rFonts w:ascii="Garamond" w:hAnsi="Garamond"/>
              </w:rPr>
              <w:t>19,5</w:t>
            </w:r>
          </w:p>
        </w:tc>
        <w:tc>
          <w:tcPr>
            <w:tcW w:w="960" w:type="dxa"/>
            <w:tcBorders>
              <w:top w:val="single" w:sz="4" w:space="0" w:color="auto"/>
              <w:left w:val="single" w:sz="4" w:space="0" w:color="auto"/>
              <w:bottom w:val="single" w:sz="4" w:space="0" w:color="auto"/>
              <w:right w:val="single" w:sz="4" w:space="0" w:color="auto"/>
            </w:tcBorders>
            <w:hideMark/>
          </w:tcPr>
          <w:p w14:paraId="3BA8FA5E" w14:textId="77777777" w:rsidR="000960C3" w:rsidRDefault="000960C3" w:rsidP="006F659B">
            <w:pPr>
              <w:jc w:val="center"/>
              <w:rPr>
                <w:rFonts w:ascii="Garamond" w:hAnsi="Garamond"/>
              </w:rPr>
            </w:pPr>
            <w:r>
              <w:rPr>
                <w:rFonts w:ascii="Garamond" w:hAnsi="Garamond"/>
              </w:rPr>
              <w:t>23,6</w:t>
            </w:r>
          </w:p>
        </w:tc>
      </w:tr>
      <w:tr w:rsidR="000960C3" w14:paraId="00DB85C2"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0FC56ED4" w14:textId="77777777" w:rsidR="000960C3" w:rsidRDefault="000960C3">
            <w:pPr>
              <w:jc w:val="both"/>
              <w:rPr>
                <w:rFonts w:ascii="Garamond" w:hAnsi="Garamond"/>
              </w:rPr>
            </w:pPr>
            <w:r>
              <w:rPr>
                <w:rFonts w:ascii="Garamond" w:hAnsi="Garamond"/>
              </w:rPr>
              <w:t>Ene015</w:t>
            </w:r>
          </w:p>
        </w:tc>
        <w:tc>
          <w:tcPr>
            <w:tcW w:w="959" w:type="dxa"/>
            <w:tcBorders>
              <w:top w:val="single" w:sz="4" w:space="0" w:color="auto"/>
              <w:left w:val="single" w:sz="4" w:space="0" w:color="auto"/>
              <w:bottom w:val="single" w:sz="4" w:space="0" w:color="auto"/>
              <w:right w:val="single" w:sz="4" w:space="0" w:color="auto"/>
            </w:tcBorders>
            <w:hideMark/>
          </w:tcPr>
          <w:p w14:paraId="24398054" w14:textId="77777777" w:rsidR="000960C3" w:rsidRDefault="000960C3" w:rsidP="006F659B">
            <w:pPr>
              <w:jc w:val="center"/>
              <w:rPr>
                <w:rFonts w:ascii="Garamond" w:hAnsi="Garamond"/>
              </w:rPr>
            </w:pPr>
            <w:r>
              <w:rPr>
                <w:rFonts w:ascii="Garamond" w:hAnsi="Garamond"/>
              </w:rPr>
              <w:t>21,1</w:t>
            </w:r>
          </w:p>
        </w:tc>
        <w:tc>
          <w:tcPr>
            <w:tcW w:w="960" w:type="dxa"/>
            <w:tcBorders>
              <w:top w:val="single" w:sz="4" w:space="0" w:color="auto"/>
              <w:left w:val="single" w:sz="4" w:space="0" w:color="auto"/>
              <w:bottom w:val="single" w:sz="4" w:space="0" w:color="auto"/>
              <w:right w:val="single" w:sz="4" w:space="0" w:color="auto"/>
            </w:tcBorders>
            <w:hideMark/>
          </w:tcPr>
          <w:p w14:paraId="4CFCCAAA" w14:textId="77777777" w:rsidR="000960C3" w:rsidRDefault="000960C3" w:rsidP="006F659B">
            <w:pPr>
              <w:jc w:val="center"/>
              <w:rPr>
                <w:rFonts w:ascii="Garamond" w:hAnsi="Garamond"/>
              </w:rPr>
            </w:pPr>
            <w:r>
              <w:rPr>
                <w:rFonts w:ascii="Garamond" w:hAnsi="Garamond"/>
              </w:rPr>
              <w:t>18,1</w:t>
            </w:r>
          </w:p>
        </w:tc>
        <w:tc>
          <w:tcPr>
            <w:tcW w:w="960" w:type="dxa"/>
            <w:tcBorders>
              <w:top w:val="single" w:sz="4" w:space="0" w:color="auto"/>
              <w:left w:val="single" w:sz="4" w:space="0" w:color="auto"/>
              <w:bottom w:val="single" w:sz="4" w:space="0" w:color="auto"/>
              <w:right w:val="single" w:sz="4" w:space="0" w:color="auto"/>
            </w:tcBorders>
            <w:hideMark/>
          </w:tcPr>
          <w:p w14:paraId="18F7C5C9" w14:textId="77777777" w:rsidR="000960C3" w:rsidRDefault="000960C3" w:rsidP="006F659B">
            <w:pPr>
              <w:jc w:val="center"/>
              <w:rPr>
                <w:rFonts w:ascii="Garamond" w:hAnsi="Garamond"/>
              </w:rPr>
            </w:pPr>
            <w:r>
              <w:rPr>
                <w:rFonts w:ascii="Garamond" w:hAnsi="Garamond"/>
              </w:rPr>
              <w:t>18,4</w:t>
            </w:r>
          </w:p>
        </w:tc>
        <w:tc>
          <w:tcPr>
            <w:tcW w:w="960" w:type="dxa"/>
            <w:tcBorders>
              <w:top w:val="single" w:sz="4" w:space="0" w:color="auto"/>
              <w:left w:val="single" w:sz="4" w:space="0" w:color="auto"/>
              <w:bottom w:val="single" w:sz="4" w:space="0" w:color="auto"/>
              <w:right w:val="single" w:sz="4" w:space="0" w:color="auto"/>
            </w:tcBorders>
            <w:hideMark/>
          </w:tcPr>
          <w:p w14:paraId="746B6451" w14:textId="77777777" w:rsidR="000960C3" w:rsidRDefault="000960C3" w:rsidP="006F659B">
            <w:pPr>
              <w:jc w:val="center"/>
              <w:rPr>
                <w:rFonts w:ascii="Garamond" w:hAnsi="Garamond"/>
              </w:rPr>
            </w:pPr>
            <w:r>
              <w:rPr>
                <w:rFonts w:ascii="Garamond" w:hAnsi="Garamond"/>
              </w:rPr>
              <w:t>19,8</w:t>
            </w:r>
          </w:p>
        </w:tc>
        <w:tc>
          <w:tcPr>
            <w:tcW w:w="960" w:type="dxa"/>
            <w:tcBorders>
              <w:top w:val="single" w:sz="4" w:space="0" w:color="auto"/>
              <w:left w:val="single" w:sz="4" w:space="0" w:color="auto"/>
              <w:bottom w:val="single" w:sz="4" w:space="0" w:color="auto"/>
              <w:right w:val="single" w:sz="4" w:space="0" w:color="auto"/>
            </w:tcBorders>
            <w:hideMark/>
          </w:tcPr>
          <w:p w14:paraId="56F46F63" w14:textId="77777777" w:rsidR="000960C3" w:rsidRDefault="000960C3" w:rsidP="006F659B">
            <w:pPr>
              <w:jc w:val="center"/>
              <w:rPr>
                <w:rFonts w:ascii="Garamond" w:hAnsi="Garamond"/>
              </w:rPr>
            </w:pPr>
            <w:r>
              <w:rPr>
                <w:rFonts w:ascii="Garamond" w:hAnsi="Garamond"/>
              </w:rPr>
              <w:t>23,6</w:t>
            </w:r>
          </w:p>
        </w:tc>
        <w:tc>
          <w:tcPr>
            <w:tcW w:w="960" w:type="dxa"/>
            <w:tcBorders>
              <w:top w:val="single" w:sz="4" w:space="0" w:color="auto"/>
              <w:left w:val="single" w:sz="4" w:space="0" w:color="auto"/>
              <w:bottom w:val="single" w:sz="4" w:space="0" w:color="auto"/>
              <w:right w:val="single" w:sz="4" w:space="0" w:color="auto"/>
            </w:tcBorders>
            <w:hideMark/>
          </w:tcPr>
          <w:p w14:paraId="7A61FB75" w14:textId="77777777" w:rsidR="000960C3" w:rsidRDefault="000960C3" w:rsidP="006F659B">
            <w:pPr>
              <w:jc w:val="center"/>
              <w:rPr>
                <w:rFonts w:ascii="Garamond" w:hAnsi="Garamond"/>
              </w:rPr>
            </w:pPr>
            <w:r>
              <w:rPr>
                <w:rFonts w:ascii="Garamond" w:hAnsi="Garamond"/>
              </w:rPr>
              <w:t>23,6</w:t>
            </w:r>
          </w:p>
        </w:tc>
        <w:tc>
          <w:tcPr>
            <w:tcW w:w="960" w:type="dxa"/>
            <w:tcBorders>
              <w:top w:val="single" w:sz="4" w:space="0" w:color="auto"/>
              <w:left w:val="single" w:sz="4" w:space="0" w:color="auto"/>
              <w:bottom w:val="single" w:sz="4" w:space="0" w:color="auto"/>
              <w:right w:val="single" w:sz="4" w:space="0" w:color="auto"/>
            </w:tcBorders>
            <w:hideMark/>
          </w:tcPr>
          <w:p w14:paraId="1BF8B72F" w14:textId="77777777" w:rsidR="000960C3" w:rsidRDefault="000960C3" w:rsidP="006F659B">
            <w:pPr>
              <w:jc w:val="center"/>
              <w:rPr>
                <w:rFonts w:ascii="Garamond" w:hAnsi="Garamond"/>
              </w:rPr>
            </w:pPr>
            <w:r>
              <w:rPr>
                <w:rFonts w:ascii="Garamond" w:hAnsi="Garamond"/>
              </w:rPr>
              <w:t>16,6</w:t>
            </w:r>
          </w:p>
        </w:tc>
        <w:tc>
          <w:tcPr>
            <w:tcW w:w="960" w:type="dxa"/>
            <w:tcBorders>
              <w:top w:val="single" w:sz="4" w:space="0" w:color="auto"/>
              <w:left w:val="single" w:sz="4" w:space="0" w:color="auto"/>
              <w:bottom w:val="single" w:sz="4" w:space="0" w:color="auto"/>
              <w:right w:val="single" w:sz="4" w:space="0" w:color="auto"/>
            </w:tcBorders>
            <w:hideMark/>
          </w:tcPr>
          <w:p w14:paraId="2F984D55" w14:textId="77777777" w:rsidR="000960C3" w:rsidRDefault="000960C3" w:rsidP="006F659B">
            <w:pPr>
              <w:jc w:val="center"/>
              <w:rPr>
                <w:rFonts w:ascii="Garamond" w:hAnsi="Garamond"/>
              </w:rPr>
            </w:pPr>
            <w:r>
              <w:rPr>
                <w:rFonts w:ascii="Garamond" w:hAnsi="Garamond"/>
              </w:rPr>
              <w:t>24,6</w:t>
            </w:r>
          </w:p>
        </w:tc>
      </w:tr>
      <w:tr w:rsidR="000960C3" w14:paraId="48735D00"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00A708B8" w14:textId="77777777" w:rsidR="000960C3" w:rsidRDefault="000960C3">
            <w:pPr>
              <w:jc w:val="both"/>
              <w:rPr>
                <w:rFonts w:ascii="Garamond" w:hAnsi="Garamond"/>
              </w:rPr>
            </w:pPr>
            <w:r>
              <w:rPr>
                <w:rFonts w:ascii="Garamond" w:hAnsi="Garamond"/>
              </w:rPr>
              <w:t>Abr.015</w:t>
            </w:r>
          </w:p>
        </w:tc>
        <w:tc>
          <w:tcPr>
            <w:tcW w:w="959" w:type="dxa"/>
            <w:tcBorders>
              <w:top w:val="single" w:sz="4" w:space="0" w:color="auto"/>
              <w:left w:val="single" w:sz="4" w:space="0" w:color="auto"/>
              <w:bottom w:val="single" w:sz="4" w:space="0" w:color="auto"/>
              <w:right w:val="single" w:sz="4" w:space="0" w:color="auto"/>
            </w:tcBorders>
          </w:tcPr>
          <w:p w14:paraId="230638E3"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0C12ABA"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D90ECFC"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BE065C0"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AAC474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E381290"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82D0425"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204AD26" w14:textId="77777777" w:rsidR="000960C3" w:rsidRDefault="000960C3">
            <w:pPr>
              <w:jc w:val="both"/>
              <w:rPr>
                <w:rFonts w:ascii="Garamond" w:hAnsi="Garamond"/>
              </w:rPr>
            </w:pPr>
          </w:p>
        </w:tc>
      </w:tr>
      <w:tr w:rsidR="000960C3" w14:paraId="3302BAE3"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0CC3ACCF" w14:textId="77777777" w:rsidR="000960C3" w:rsidRDefault="000960C3">
            <w:pPr>
              <w:jc w:val="both"/>
              <w:rPr>
                <w:rFonts w:ascii="Garamond" w:hAnsi="Garamond"/>
              </w:rPr>
            </w:pPr>
            <w:r>
              <w:rPr>
                <w:rFonts w:ascii="Garamond" w:hAnsi="Garamond"/>
              </w:rPr>
              <w:t>Pree.M.</w:t>
            </w:r>
          </w:p>
        </w:tc>
        <w:tc>
          <w:tcPr>
            <w:tcW w:w="959" w:type="dxa"/>
            <w:tcBorders>
              <w:top w:val="single" w:sz="4" w:space="0" w:color="auto"/>
              <w:left w:val="single" w:sz="4" w:space="0" w:color="auto"/>
              <w:bottom w:val="single" w:sz="4" w:space="0" w:color="auto"/>
              <w:right w:val="single" w:sz="4" w:space="0" w:color="auto"/>
            </w:tcBorders>
          </w:tcPr>
          <w:p w14:paraId="49C93294"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6A62624"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6F120CC4"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280A54E"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C525C9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EB773C9"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EE1B8D1"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47BF8C0" w14:textId="77777777" w:rsidR="000960C3" w:rsidRDefault="000960C3">
            <w:pPr>
              <w:jc w:val="both"/>
              <w:rPr>
                <w:rFonts w:ascii="Garamond" w:hAnsi="Garamond"/>
              </w:rPr>
            </w:pPr>
          </w:p>
        </w:tc>
      </w:tr>
    </w:tbl>
    <w:p w14:paraId="0AC867D7" w14:textId="77777777" w:rsidR="000960C3" w:rsidRDefault="000960C3" w:rsidP="000960C3">
      <w:pPr>
        <w:jc w:val="both"/>
        <w:rPr>
          <w:rFonts w:ascii="Garamond" w:hAnsi="Garamond"/>
        </w:rPr>
      </w:pPr>
    </w:p>
    <w:p w14:paraId="4544609F" w14:textId="65BCFE9D" w:rsidR="000960C3" w:rsidRDefault="000960C3" w:rsidP="000960C3">
      <w:pPr>
        <w:jc w:val="both"/>
        <w:rPr>
          <w:rFonts w:ascii="Garamond" w:hAnsi="Garamond"/>
        </w:rPr>
      </w:pPr>
      <w:r>
        <w:rPr>
          <w:rFonts w:ascii="Garamond" w:hAnsi="Garamond"/>
        </w:rPr>
        <w:t>A primera vista el patrón es el mismo cuando se considera el voto más simpatía: subrepresentación por debajo de los 50.000 habitantes, con caída relativa en el mismo segmento que en el caso anterior y máximo en las dos poblaciones que superan el millón de habitantes .Empero aquí aparece un rasgo novedoso: precisamente en el segmento que va de los 400.000 habitantes al millón la casi uniforme tendencia al alza se rompe: en el mismo el apoyo de PODEMOS en enero de 2015 es inferior al obtenido en octubre e incluso es más bajo que en alcanzado en julio. Es cierto que la dimensión del fenómeno es cuantitativamente muy baja en los extremos, pero indica que al menos en ese segmento de población el movimiento tropieza con obstáculos al crecimiento que hasta la fecha en los demás no parecen operar. Podría ser un síntoma de cambio de tendencia, la aparición de la llegada a un tope difícil de superar.</w:t>
      </w:r>
    </w:p>
    <w:p w14:paraId="6B3B9278" w14:textId="77777777" w:rsidR="000960C3" w:rsidRDefault="000960C3" w:rsidP="000960C3">
      <w:pPr>
        <w:jc w:val="both"/>
        <w:rPr>
          <w:rFonts w:ascii="Garamond" w:hAnsi="Garamond"/>
        </w:rPr>
      </w:pPr>
    </w:p>
    <w:p w14:paraId="676EF635" w14:textId="169F656B" w:rsidR="000960C3" w:rsidRDefault="000960C3" w:rsidP="000960C3">
      <w:pPr>
        <w:jc w:val="both"/>
        <w:rPr>
          <w:rFonts w:ascii="Garamond" w:hAnsi="Garamond"/>
        </w:rPr>
      </w:pPr>
      <w:r>
        <w:rPr>
          <w:rFonts w:ascii="Garamond" w:hAnsi="Garamond"/>
        </w:rPr>
        <w:t>En términos generales se puede sostener a la vista de lo expuesto que el electorado de PODEMOS es principalmente urbano y que es en el espacio urbano donde comienzan a aparecer síntomas de ralentización de lo que hasta ahora ha sido una subida en flecha, cuanto menos</w:t>
      </w:r>
      <w:r w:rsidR="000114C2">
        <w:rPr>
          <w:rStyle w:val="Refdenotaalpie"/>
          <w:rFonts w:ascii="Garamond" w:hAnsi="Garamond"/>
        </w:rPr>
        <w:footnoteReference w:id="6"/>
      </w:r>
      <w:r>
        <w:rPr>
          <w:rFonts w:ascii="Garamond" w:hAnsi="Garamond"/>
        </w:rPr>
        <w:t>. Que la tasa de crecimiento haya disminuido de modo casi general entre octubre y enero así parece abonarlo.</w:t>
      </w:r>
    </w:p>
    <w:p w14:paraId="26E84FC2" w14:textId="77777777" w:rsidR="000960C3" w:rsidRDefault="000960C3" w:rsidP="000960C3">
      <w:pPr>
        <w:jc w:val="both"/>
        <w:rPr>
          <w:rFonts w:ascii="Garamond" w:hAnsi="Garamond"/>
        </w:rPr>
      </w:pPr>
    </w:p>
    <w:p w14:paraId="39488CA9" w14:textId="51733B2C" w:rsidR="000960C3" w:rsidRDefault="000960C3" w:rsidP="000960C3">
      <w:pPr>
        <w:jc w:val="both"/>
        <w:rPr>
          <w:rFonts w:ascii="Garamond" w:hAnsi="Garamond"/>
        </w:rPr>
      </w:pPr>
      <w:r>
        <w:rPr>
          <w:rFonts w:ascii="Garamond" w:hAnsi="Garamond"/>
        </w:rPr>
        <w:t>La adscripción del electorado de PODEMOS en lo esencial a la izquierda, aun radical, y su presencia más acentuada en las zonas urbanas permiten aventurar dos cosas: que el electorado del movimiento es apreciablemente más masculino que la media y que en el mismo la autoidentificación religiosa es significativamente más débil que la media. La ausencia de PODEMOS en las pre</w:t>
      </w:r>
      <w:r w:rsidR="006F659B">
        <w:rPr>
          <w:rFonts w:ascii="Garamond" w:hAnsi="Garamond"/>
        </w:rPr>
        <w:t>guntas sobre recuerdo de voto (</w:t>
      </w:r>
      <w:r>
        <w:rPr>
          <w:rFonts w:ascii="Garamond" w:hAnsi="Garamond"/>
        </w:rPr>
        <w:t>en los baremos siempre referentes a las anteriores legislativas) no nos permiten por ahora avanzar mucho más allá. Si debemos fiarnos del indicador de la autoidentificación política podríamos afirmar que el electorado del movimiento es masculino en algo más de sesenta por ciento y que en el mismo el elector de autoidentificaciòn católica esta significativamente por debajo del cincuenta por ciento, en tanto que no creyentes y ateos están fuertemente sobre representados en el mismo. Si acaso la du</w:t>
      </w:r>
      <w:r w:rsidR="006F659B">
        <w:rPr>
          <w:rFonts w:ascii="Garamond" w:hAnsi="Garamond"/>
        </w:rPr>
        <w:t>da radica si en estos dos items</w:t>
      </w:r>
      <w:r>
        <w:rPr>
          <w:rFonts w:ascii="Garamond" w:hAnsi="Garamond"/>
        </w:rPr>
        <w:t xml:space="preserve"> las bases de PODEMOS se parecen más al electorado tradicional de IU/ICV o al de ERC</w:t>
      </w:r>
      <w:r w:rsidR="000114C2">
        <w:rPr>
          <w:rStyle w:val="Refdenotaalpie"/>
          <w:rFonts w:ascii="Garamond" w:hAnsi="Garamond"/>
        </w:rPr>
        <w:footnoteReference w:id="7"/>
      </w:r>
      <w:r>
        <w:rPr>
          <w:rFonts w:ascii="Garamond" w:hAnsi="Garamond"/>
        </w:rPr>
        <w:t>.</w:t>
      </w:r>
    </w:p>
    <w:p w14:paraId="2F48F84D" w14:textId="77777777" w:rsidR="000960C3" w:rsidRDefault="000960C3" w:rsidP="000960C3">
      <w:pPr>
        <w:jc w:val="both"/>
        <w:rPr>
          <w:rFonts w:ascii="Garamond" w:hAnsi="Garamond"/>
        </w:rPr>
      </w:pPr>
    </w:p>
    <w:p w14:paraId="1D6A71B3" w14:textId="77777777" w:rsidR="000960C3" w:rsidRDefault="000960C3" w:rsidP="000960C3">
      <w:pPr>
        <w:jc w:val="both"/>
        <w:rPr>
          <w:rFonts w:ascii="Garamond" w:hAnsi="Garamond"/>
        </w:rPr>
      </w:pPr>
      <w:r>
        <w:rPr>
          <w:rFonts w:ascii="Garamond" w:hAnsi="Garamond"/>
        </w:rPr>
        <w:t>Desde la perspectiva de la edad el criterio antecitado nos permitiría aventurar una marcada sobrerepresentación de las cohortes de edad más baja. Las cosas son así, pero no exactamente así, en este punto el electorado de PODEMOS es mucho más complejo, como muestran loa cuadros adjuntos:</w:t>
      </w:r>
    </w:p>
    <w:p w14:paraId="17989DB2" w14:textId="77777777" w:rsidR="000960C3" w:rsidRDefault="000960C3" w:rsidP="000960C3">
      <w:pPr>
        <w:jc w:val="both"/>
        <w:rPr>
          <w:rFonts w:ascii="Garamond" w:hAnsi="Garamond"/>
        </w:rPr>
      </w:pPr>
    </w:p>
    <w:p w14:paraId="54E67BF2" w14:textId="77777777" w:rsidR="000960C3" w:rsidRDefault="000960C3" w:rsidP="000960C3">
      <w:pPr>
        <w:jc w:val="both"/>
        <w:rPr>
          <w:rFonts w:ascii="Garamond" w:hAnsi="Garamond"/>
        </w:rPr>
      </w:pPr>
    </w:p>
    <w:p w14:paraId="292DDB4A" w14:textId="77777777" w:rsidR="000960C3" w:rsidRDefault="000960C3" w:rsidP="000960C3">
      <w:pPr>
        <w:jc w:val="both"/>
        <w:rPr>
          <w:rFonts w:ascii="Garamond" w:hAnsi="Garamond"/>
          <w:b/>
          <w:i/>
        </w:rPr>
      </w:pPr>
      <w:r>
        <w:rPr>
          <w:rFonts w:ascii="Garamond" w:hAnsi="Garamond"/>
          <w:b/>
          <w:i/>
        </w:rPr>
        <w:t>A) Cohortes de edad y Voto directo</w:t>
      </w:r>
    </w:p>
    <w:p w14:paraId="5F4280B2" w14:textId="77777777" w:rsidR="000960C3" w:rsidRDefault="000960C3" w:rsidP="000960C3">
      <w:pPr>
        <w:jc w:val="both"/>
        <w:rPr>
          <w:rFonts w:ascii="Garamond" w:hAnsi="Garamond"/>
        </w:rPr>
      </w:pPr>
    </w:p>
    <w:p w14:paraId="15500C33" w14:textId="77777777" w:rsidR="000960C3" w:rsidRDefault="000960C3" w:rsidP="000960C3">
      <w:pPr>
        <w:jc w:val="both"/>
        <w:rPr>
          <w:rFonts w:ascii="Garamond" w:hAnsi="Garamond"/>
        </w:rPr>
      </w:pPr>
      <w:r>
        <w:rPr>
          <w:rFonts w:ascii="Garamond" w:hAnsi="Garamond"/>
        </w:rPr>
        <w:tab/>
        <w:t xml:space="preserve">        Media        18/24       25/34</w:t>
      </w:r>
      <w:r>
        <w:rPr>
          <w:rFonts w:ascii="Garamond" w:hAnsi="Garamond"/>
        </w:rPr>
        <w:tab/>
        <w:t xml:space="preserve">  35/44</w:t>
      </w:r>
      <w:r>
        <w:rPr>
          <w:rFonts w:ascii="Garamond" w:hAnsi="Garamond"/>
        </w:rPr>
        <w:tab/>
        <w:t xml:space="preserve">       45/54         55/64          +65</w:t>
      </w:r>
    </w:p>
    <w:tbl>
      <w:tblPr>
        <w:tblStyle w:val="Tablaconcuadrcula"/>
        <w:tblW w:w="0" w:type="auto"/>
        <w:tblLook w:val="04A0" w:firstRow="1" w:lastRow="0" w:firstColumn="1" w:lastColumn="0" w:noHBand="0" w:noVBand="1"/>
      </w:tblPr>
      <w:tblGrid>
        <w:gridCol w:w="1079"/>
        <w:gridCol w:w="1079"/>
        <w:gridCol w:w="1080"/>
        <w:gridCol w:w="1080"/>
        <w:gridCol w:w="1080"/>
        <w:gridCol w:w="1080"/>
        <w:gridCol w:w="1080"/>
        <w:gridCol w:w="1080"/>
      </w:tblGrid>
      <w:tr w:rsidR="000960C3" w14:paraId="2099CDDF"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3AF0CAB5" w14:textId="77777777" w:rsidR="000960C3" w:rsidRDefault="000960C3">
            <w:pPr>
              <w:jc w:val="both"/>
              <w:rPr>
                <w:rFonts w:ascii="Garamond" w:hAnsi="Garamond"/>
              </w:rPr>
            </w:pPr>
            <w:r>
              <w:rPr>
                <w:rFonts w:ascii="Garamond" w:hAnsi="Garamond"/>
              </w:rPr>
              <w:t>Juli014</w:t>
            </w:r>
          </w:p>
        </w:tc>
        <w:tc>
          <w:tcPr>
            <w:tcW w:w="1079" w:type="dxa"/>
            <w:tcBorders>
              <w:top w:val="single" w:sz="4" w:space="0" w:color="auto"/>
              <w:left w:val="single" w:sz="4" w:space="0" w:color="auto"/>
              <w:bottom w:val="single" w:sz="4" w:space="0" w:color="auto"/>
              <w:right w:val="single" w:sz="4" w:space="0" w:color="auto"/>
            </w:tcBorders>
            <w:hideMark/>
          </w:tcPr>
          <w:p w14:paraId="429D54D9" w14:textId="77777777" w:rsidR="000960C3" w:rsidRDefault="000960C3" w:rsidP="006F659B">
            <w:pPr>
              <w:jc w:val="center"/>
              <w:rPr>
                <w:rFonts w:ascii="Garamond" w:hAnsi="Garamond"/>
              </w:rPr>
            </w:pPr>
            <w:r>
              <w:rPr>
                <w:rFonts w:ascii="Garamond" w:hAnsi="Garamond"/>
              </w:rPr>
              <w:t>11.9</w:t>
            </w:r>
          </w:p>
        </w:tc>
        <w:tc>
          <w:tcPr>
            <w:tcW w:w="1080" w:type="dxa"/>
            <w:tcBorders>
              <w:top w:val="single" w:sz="4" w:space="0" w:color="auto"/>
              <w:left w:val="single" w:sz="4" w:space="0" w:color="auto"/>
              <w:bottom w:val="single" w:sz="4" w:space="0" w:color="auto"/>
              <w:right w:val="single" w:sz="4" w:space="0" w:color="auto"/>
            </w:tcBorders>
            <w:hideMark/>
          </w:tcPr>
          <w:p w14:paraId="28CCF388" w14:textId="77777777" w:rsidR="000960C3" w:rsidRDefault="000960C3" w:rsidP="006F659B">
            <w:pPr>
              <w:jc w:val="center"/>
              <w:rPr>
                <w:rFonts w:ascii="Garamond" w:hAnsi="Garamond"/>
              </w:rPr>
            </w:pPr>
            <w:r>
              <w:rPr>
                <w:rFonts w:ascii="Garamond" w:hAnsi="Garamond"/>
              </w:rPr>
              <w:t>14.7</w:t>
            </w:r>
          </w:p>
        </w:tc>
        <w:tc>
          <w:tcPr>
            <w:tcW w:w="1080" w:type="dxa"/>
            <w:tcBorders>
              <w:top w:val="single" w:sz="4" w:space="0" w:color="auto"/>
              <w:left w:val="single" w:sz="4" w:space="0" w:color="auto"/>
              <w:bottom w:val="single" w:sz="4" w:space="0" w:color="auto"/>
              <w:right w:val="single" w:sz="4" w:space="0" w:color="auto"/>
            </w:tcBorders>
            <w:hideMark/>
          </w:tcPr>
          <w:p w14:paraId="59A7750F" w14:textId="77777777" w:rsidR="000960C3" w:rsidRDefault="000960C3" w:rsidP="006F659B">
            <w:pPr>
              <w:jc w:val="center"/>
              <w:rPr>
                <w:rFonts w:ascii="Garamond" w:hAnsi="Garamond"/>
              </w:rPr>
            </w:pPr>
            <w:r>
              <w:rPr>
                <w:rFonts w:ascii="Garamond" w:hAnsi="Garamond"/>
              </w:rPr>
              <w:t>16,1</w:t>
            </w:r>
          </w:p>
        </w:tc>
        <w:tc>
          <w:tcPr>
            <w:tcW w:w="1080" w:type="dxa"/>
            <w:tcBorders>
              <w:top w:val="single" w:sz="4" w:space="0" w:color="auto"/>
              <w:left w:val="single" w:sz="4" w:space="0" w:color="auto"/>
              <w:bottom w:val="single" w:sz="4" w:space="0" w:color="auto"/>
              <w:right w:val="single" w:sz="4" w:space="0" w:color="auto"/>
            </w:tcBorders>
            <w:hideMark/>
          </w:tcPr>
          <w:p w14:paraId="08429353" w14:textId="77777777" w:rsidR="000960C3" w:rsidRDefault="000960C3" w:rsidP="006F659B">
            <w:pPr>
              <w:jc w:val="center"/>
              <w:rPr>
                <w:rFonts w:ascii="Garamond" w:hAnsi="Garamond"/>
              </w:rPr>
            </w:pPr>
            <w:r>
              <w:rPr>
                <w:rFonts w:ascii="Garamond" w:hAnsi="Garamond"/>
              </w:rPr>
              <w:t>14,4</w:t>
            </w:r>
          </w:p>
        </w:tc>
        <w:tc>
          <w:tcPr>
            <w:tcW w:w="1080" w:type="dxa"/>
            <w:tcBorders>
              <w:top w:val="single" w:sz="4" w:space="0" w:color="auto"/>
              <w:left w:val="single" w:sz="4" w:space="0" w:color="auto"/>
              <w:bottom w:val="single" w:sz="4" w:space="0" w:color="auto"/>
              <w:right w:val="single" w:sz="4" w:space="0" w:color="auto"/>
            </w:tcBorders>
            <w:hideMark/>
          </w:tcPr>
          <w:p w14:paraId="7D1A8694" w14:textId="77777777" w:rsidR="000960C3" w:rsidRDefault="000960C3" w:rsidP="006F659B">
            <w:pPr>
              <w:jc w:val="center"/>
              <w:rPr>
                <w:rFonts w:ascii="Garamond" w:hAnsi="Garamond"/>
              </w:rPr>
            </w:pPr>
            <w:r>
              <w:rPr>
                <w:rFonts w:ascii="Garamond" w:hAnsi="Garamond"/>
              </w:rPr>
              <w:t>13,3</w:t>
            </w:r>
          </w:p>
        </w:tc>
        <w:tc>
          <w:tcPr>
            <w:tcW w:w="1080" w:type="dxa"/>
            <w:tcBorders>
              <w:top w:val="single" w:sz="4" w:space="0" w:color="auto"/>
              <w:left w:val="single" w:sz="4" w:space="0" w:color="auto"/>
              <w:bottom w:val="single" w:sz="4" w:space="0" w:color="auto"/>
              <w:right w:val="single" w:sz="4" w:space="0" w:color="auto"/>
            </w:tcBorders>
            <w:hideMark/>
          </w:tcPr>
          <w:p w14:paraId="7DA9DB24" w14:textId="4CB1F6DA" w:rsidR="000960C3" w:rsidRDefault="000960C3" w:rsidP="006F659B">
            <w:pPr>
              <w:jc w:val="center"/>
              <w:rPr>
                <w:rFonts w:ascii="Garamond" w:hAnsi="Garamond"/>
              </w:rPr>
            </w:pPr>
            <w:r>
              <w:rPr>
                <w:rFonts w:ascii="Garamond" w:hAnsi="Garamond"/>
              </w:rPr>
              <w:t>7,5</w:t>
            </w:r>
          </w:p>
        </w:tc>
        <w:tc>
          <w:tcPr>
            <w:tcW w:w="1080" w:type="dxa"/>
            <w:tcBorders>
              <w:top w:val="single" w:sz="4" w:space="0" w:color="auto"/>
              <w:left w:val="single" w:sz="4" w:space="0" w:color="auto"/>
              <w:bottom w:val="single" w:sz="4" w:space="0" w:color="auto"/>
              <w:right w:val="single" w:sz="4" w:space="0" w:color="auto"/>
            </w:tcBorders>
            <w:hideMark/>
          </w:tcPr>
          <w:p w14:paraId="7848EC2F" w14:textId="6257EA4D" w:rsidR="000960C3" w:rsidRDefault="000960C3" w:rsidP="006F659B">
            <w:pPr>
              <w:jc w:val="center"/>
              <w:rPr>
                <w:rFonts w:ascii="Garamond" w:hAnsi="Garamond"/>
              </w:rPr>
            </w:pPr>
            <w:r>
              <w:rPr>
                <w:rFonts w:ascii="Garamond" w:hAnsi="Garamond"/>
              </w:rPr>
              <w:t>6,6</w:t>
            </w:r>
          </w:p>
        </w:tc>
      </w:tr>
      <w:tr w:rsidR="000960C3" w14:paraId="702AFC9F"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477BB529" w14:textId="77777777" w:rsidR="000960C3" w:rsidRDefault="000960C3">
            <w:pPr>
              <w:jc w:val="both"/>
              <w:rPr>
                <w:rFonts w:ascii="Garamond" w:hAnsi="Garamond"/>
              </w:rPr>
            </w:pPr>
            <w:r>
              <w:rPr>
                <w:rFonts w:ascii="Garamond" w:hAnsi="Garamond"/>
              </w:rPr>
              <w:t>Oct.014</w:t>
            </w:r>
          </w:p>
        </w:tc>
        <w:tc>
          <w:tcPr>
            <w:tcW w:w="1079" w:type="dxa"/>
            <w:tcBorders>
              <w:top w:val="single" w:sz="4" w:space="0" w:color="auto"/>
              <w:left w:val="single" w:sz="4" w:space="0" w:color="auto"/>
              <w:bottom w:val="single" w:sz="4" w:space="0" w:color="auto"/>
              <w:right w:val="single" w:sz="4" w:space="0" w:color="auto"/>
            </w:tcBorders>
            <w:hideMark/>
          </w:tcPr>
          <w:p w14:paraId="6FE1B4DE" w14:textId="77777777" w:rsidR="000960C3" w:rsidRDefault="000960C3" w:rsidP="006F659B">
            <w:pPr>
              <w:jc w:val="center"/>
              <w:rPr>
                <w:rFonts w:ascii="Garamond" w:hAnsi="Garamond"/>
              </w:rPr>
            </w:pPr>
            <w:r>
              <w:rPr>
                <w:rFonts w:ascii="Garamond" w:hAnsi="Garamond"/>
              </w:rPr>
              <w:t>17,6</w:t>
            </w:r>
          </w:p>
        </w:tc>
        <w:tc>
          <w:tcPr>
            <w:tcW w:w="1080" w:type="dxa"/>
            <w:tcBorders>
              <w:top w:val="single" w:sz="4" w:space="0" w:color="auto"/>
              <w:left w:val="single" w:sz="4" w:space="0" w:color="auto"/>
              <w:bottom w:val="single" w:sz="4" w:space="0" w:color="auto"/>
              <w:right w:val="single" w:sz="4" w:space="0" w:color="auto"/>
            </w:tcBorders>
            <w:hideMark/>
          </w:tcPr>
          <w:p w14:paraId="40E493B9" w14:textId="77777777" w:rsidR="000960C3" w:rsidRDefault="000960C3" w:rsidP="006F659B">
            <w:pPr>
              <w:jc w:val="center"/>
              <w:rPr>
                <w:rFonts w:ascii="Garamond" w:hAnsi="Garamond"/>
              </w:rPr>
            </w:pPr>
            <w:r>
              <w:rPr>
                <w:rFonts w:ascii="Garamond" w:hAnsi="Garamond"/>
              </w:rPr>
              <w:t>21,0</w:t>
            </w:r>
          </w:p>
        </w:tc>
        <w:tc>
          <w:tcPr>
            <w:tcW w:w="1080" w:type="dxa"/>
            <w:tcBorders>
              <w:top w:val="single" w:sz="4" w:space="0" w:color="auto"/>
              <w:left w:val="single" w:sz="4" w:space="0" w:color="auto"/>
              <w:bottom w:val="single" w:sz="4" w:space="0" w:color="auto"/>
              <w:right w:val="single" w:sz="4" w:space="0" w:color="auto"/>
            </w:tcBorders>
            <w:hideMark/>
          </w:tcPr>
          <w:p w14:paraId="1C03E96A" w14:textId="77777777" w:rsidR="000960C3" w:rsidRDefault="000960C3" w:rsidP="006F659B">
            <w:pPr>
              <w:jc w:val="center"/>
              <w:rPr>
                <w:rFonts w:ascii="Garamond" w:hAnsi="Garamond"/>
              </w:rPr>
            </w:pPr>
            <w:r>
              <w:rPr>
                <w:rFonts w:ascii="Garamond" w:hAnsi="Garamond"/>
              </w:rPr>
              <w:t>25,3</w:t>
            </w:r>
          </w:p>
        </w:tc>
        <w:tc>
          <w:tcPr>
            <w:tcW w:w="1080" w:type="dxa"/>
            <w:tcBorders>
              <w:top w:val="single" w:sz="4" w:space="0" w:color="auto"/>
              <w:left w:val="single" w:sz="4" w:space="0" w:color="auto"/>
              <w:bottom w:val="single" w:sz="4" w:space="0" w:color="auto"/>
              <w:right w:val="single" w:sz="4" w:space="0" w:color="auto"/>
            </w:tcBorders>
            <w:hideMark/>
          </w:tcPr>
          <w:p w14:paraId="5D1E4CBD" w14:textId="77777777" w:rsidR="000960C3" w:rsidRDefault="000960C3" w:rsidP="006F659B">
            <w:pPr>
              <w:jc w:val="center"/>
              <w:rPr>
                <w:rFonts w:ascii="Garamond" w:hAnsi="Garamond"/>
              </w:rPr>
            </w:pPr>
            <w:r>
              <w:rPr>
                <w:rFonts w:ascii="Garamond" w:hAnsi="Garamond"/>
              </w:rPr>
              <w:t>19,6</w:t>
            </w:r>
          </w:p>
        </w:tc>
        <w:tc>
          <w:tcPr>
            <w:tcW w:w="1080" w:type="dxa"/>
            <w:tcBorders>
              <w:top w:val="single" w:sz="4" w:space="0" w:color="auto"/>
              <w:left w:val="single" w:sz="4" w:space="0" w:color="auto"/>
              <w:bottom w:val="single" w:sz="4" w:space="0" w:color="auto"/>
              <w:right w:val="single" w:sz="4" w:space="0" w:color="auto"/>
            </w:tcBorders>
            <w:hideMark/>
          </w:tcPr>
          <w:p w14:paraId="6E72E891" w14:textId="77777777" w:rsidR="000960C3" w:rsidRDefault="000960C3" w:rsidP="006F659B">
            <w:pPr>
              <w:jc w:val="center"/>
              <w:rPr>
                <w:rFonts w:ascii="Garamond" w:hAnsi="Garamond"/>
              </w:rPr>
            </w:pPr>
            <w:r>
              <w:rPr>
                <w:rFonts w:ascii="Garamond" w:hAnsi="Garamond"/>
              </w:rPr>
              <w:t>21,4</w:t>
            </w:r>
          </w:p>
        </w:tc>
        <w:tc>
          <w:tcPr>
            <w:tcW w:w="1080" w:type="dxa"/>
            <w:tcBorders>
              <w:top w:val="single" w:sz="4" w:space="0" w:color="auto"/>
              <w:left w:val="single" w:sz="4" w:space="0" w:color="auto"/>
              <w:bottom w:val="single" w:sz="4" w:space="0" w:color="auto"/>
              <w:right w:val="single" w:sz="4" w:space="0" w:color="auto"/>
            </w:tcBorders>
            <w:hideMark/>
          </w:tcPr>
          <w:p w14:paraId="4950F0D2" w14:textId="77777777" w:rsidR="000960C3" w:rsidRDefault="000960C3" w:rsidP="006F659B">
            <w:pPr>
              <w:jc w:val="center"/>
              <w:rPr>
                <w:rFonts w:ascii="Garamond" w:hAnsi="Garamond"/>
              </w:rPr>
            </w:pPr>
            <w:r>
              <w:rPr>
                <w:rFonts w:ascii="Garamond" w:hAnsi="Garamond"/>
              </w:rPr>
              <w:t>16,1</w:t>
            </w:r>
          </w:p>
        </w:tc>
        <w:tc>
          <w:tcPr>
            <w:tcW w:w="1080" w:type="dxa"/>
            <w:tcBorders>
              <w:top w:val="single" w:sz="4" w:space="0" w:color="auto"/>
              <w:left w:val="single" w:sz="4" w:space="0" w:color="auto"/>
              <w:bottom w:val="single" w:sz="4" w:space="0" w:color="auto"/>
              <w:right w:val="single" w:sz="4" w:space="0" w:color="auto"/>
            </w:tcBorders>
            <w:hideMark/>
          </w:tcPr>
          <w:p w14:paraId="413382BA" w14:textId="61C47565" w:rsidR="000960C3" w:rsidRDefault="000960C3" w:rsidP="006F659B">
            <w:pPr>
              <w:jc w:val="center"/>
              <w:rPr>
                <w:rFonts w:ascii="Garamond" w:hAnsi="Garamond"/>
              </w:rPr>
            </w:pPr>
            <w:r>
              <w:rPr>
                <w:rFonts w:ascii="Garamond" w:hAnsi="Garamond"/>
              </w:rPr>
              <w:t>5,4</w:t>
            </w:r>
          </w:p>
        </w:tc>
      </w:tr>
      <w:tr w:rsidR="000960C3" w14:paraId="5E8B7258"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3C2A64E9" w14:textId="77777777" w:rsidR="000960C3" w:rsidRDefault="000960C3">
            <w:pPr>
              <w:jc w:val="both"/>
              <w:rPr>
                <w:rFonts w:ascii="Garamond" w:hAnsi="Garamond"/>
              </w:rPr>
            </w:pPr>
            <w:r>
              <w:rPr>
                <w:rFonts w:ascii="Garamond" w:hAnsi="Garamond"/>
              </w:rPr>
              <w:t>Ene015</w:t>
            </w:r>
          </w:p>
        </w:tc>
        <w:tc>
          <w:tcPr>
            <w:tcW w:w="1079" w:type="dxa"/>
            <w:tcBorders>
              <w:top w:val="single" w:sz="4" w:space="0" w:color="auto"/>
              <w:left w:val="single" w:sz="4" w:space="0" w:color="auto"/>
              <w:bottom w:val="single" w:sz="4" w:space="0" w:color="auto"/>
              <w:right w:val="single" w:sz="4" w:space="0" w:color="auto"/>
            </w:tcBorders>
            <w:hideMark/>
          </w:tcPr>
          <w:p w14:paraId="416E0FF1" w14:textId="77777777" w:rsidR="000960C3" w:rsidRDefault="000960C3" w:rsidP="006F659B">
            <w:pPr>
              <w:jc w:val="center"/>
              <w:rPr>
                <w:rFonts w:ascii="Garamond" w:hAnsi="Garamond"/>
              </w:rPr>
            </w:pPr>
            <w:r>
              <w:rPr>
                <w:rFonts w:ascii="Garamond" w:hAnsi="Garamond"/>
              </w:rPr>
              <w:t>19,3</w:t>
            </w:r>
          </w:p>
        </w:tc>
        <w:tc>
          <w:tcPr>
            <w:tcW w:w="1080" w:type="dxa"/>
            <w:tcBorders>
              <w:top w:val="single" w:sz="4" w:space="0" w:color="auto"/>
              <w:left w:val="single" w:sz="4" w:space="0" w:color="auto"/>
              <w:bottom w:val="single" w:sz="4" w:space="0" w:color="auto"/>
              <w:right w:val="single" w:sz="4" w:space="0" w:color="auto"/>
            </w:tcBorders>
            <w:hideMark/>
          </w:tcPr>
          <w:p w14:paraId="36666D76" w14:textId="77777777" w:rsidR="000960C3" w:rsidRDefault="000960C3" w:rsidP="006F659B">
            <w:pPr>
              <w:jc w:val="center"/>
              <w:rPr>
                <w:rFonts w:ascii="Garamond" w:hAnsi="Garamond"/>
              </w:rPr>
            </w:pPr>
            <w:r>
              <w:rPr>
                <w:rFonts w:ascii="Garamond" w:hAnsi="Garamond"/>
              </w:rPr>
              <w:t>27,4</w:t>
            </w:r>
          </w:p>
        </w:tc>
        <w:tc>
          <w:tcPr>
            <w:tcW w:w="1080" w:type="dxa"/>
            <w:tcBorders>
              <w:top w:val="single" w:sz="4" w:space="0" w:color="auto"/>
              <w:left w:val="single" w:sz="4" w:space="0" w:color="auto"/>
              <w:bottom w:val="single" w:sz="4" w:space="0" w:color="auto"/>
              <w:right w:val="single" w:sz="4" w:space="0" w:color="auto"/>
            </w:tcBorders>
            <w:hideMark/>
          </w:tcPr>
          <w:p w14:paraId="12822AB3" w14:textId="77777777" w:rsidR="000960C3" w:rsidRDefault="000960C3" w:rsidP="006F659B">
            <w:pPr>
              <w:jc w:val="center"/>
              <w:rPr>
                <w:rFonts w:ascii="Garamond" w:hAnsi="Garamond"/>
              </w:rPr>
            </w:pPr>
            <w:r>
              <w:rPr>
                <w:rFonts w:ascii="Garamond" w:hAnsi="Garamond"/>
              </w:rPr>
              <w:t>27,4</w:t>
            </w:r>
          </w:p>
        </w:tc>
        <w:tc>
          <w:tcPr>
            <w:tcW w:w="1080" w:type="dxa"/>
            <w:tcBorders>
              <w:top w:val="single" w:sz="4" w:space="0" w:color="auto"/>
              <w:left w:val="single" w:sz="4" w:space="0" w:color="auto"/>
              <w:bottom w:val="single" w:sz="4" w:space="0" w:color="auto"/>
              <w:right w:val="single" w:sz="4" w:space="0" w:color="auto"/>
            </w:tcBorders>
            <w:hideMark/>
          </w:tcPr>
          <w:p w14:paraId="26ACDEE9" w14:textId="77777777" w:rsidR="000960C3" w:rsidRDefault="000960C3" w:rsidP="006F659B">
            <w:pPr>
              <w:jc w:val="center"/>
              <w:rPr>
                <w:rFonts w:ascii="Garamond" w:hAnsi="Garamond"/>
              </w:rPr>
            </w:pPr>
            <w:r>
              <w:rPr>
                <w:rFonts w:ascii="Garamond" w:hAnsi="Garamond"/>
              </w:rPr>
              <w:t>21,3</w:t>
            </w:r>
          </w:p>
        </w:tc>
        <w:tc>
          <w:tcPr>
            <w:tcW w:w="1080" w:type="dxa"/>
            <w:tcBorders>
              <w:top w:val="single" w:sz="4" w:space="0" w:color="auto"/>
              <w:left w:val="single" w:sz="4" w:space="0" w:color="auto"/>
              <w:bottom w:val="single" w:sz="4" w:space="0" w:color="auto"/>
              <w:right w:val="single" w:sz="4" w:space="0" w:color="auto"/>
            </w:tcBorders>
            <w:hideMark/>
          </w:tcPr>
          <w:p w14:paraId="50F047DE" w14:textId="77777777" w:rsidR="000960C3" w:rsidRDefault="000960C3" w:rsidP="006F659B">
            <w:pPr>
              <w:jc w:val="center"/>
              <w:rPr>
                <w:rFonts w:ascii="Garamond" w:hAnsi="Garamond"/>
              </w:rPr>
            </w:pPr>
            <w:r>
              <w:rPr>
                <w:rFonts w:ascii="Garamond" w:hAnsi="Garamond"/>
              </w:rPr>
              <w:t>20,9</w:t>
            </w:r>
          </w:p>
        </w:tc>
        <w:tc>
          <w:tcPr>
            <w:tcW w:w="1080" w:type="dxa"/>
            <w:tcBorders>
              <w:top w:val="single" w:sz="4" w:space="0" w:color="auto"/>
              <w:left w:val="single" w:sz="4" w:space="0" w:color="auto"/>
              <w:bottom w:val="single" w:sz="4" w:space="0" w:color="auto"/>
              <w:right w:val="single" w:sz="4" w:space="0" w:color="auto"/>
            </w:tcBorders>
            <w:hideMark/>
          </w:tcPr>
          <w:p w14:paraId="2D01E478" w14:textId="77777777" w:rsidR="000960C3" w:rsidRDefault="000960C3" w:rsidP="006F659B">
            <w:pPr>
              <w:jc w:val="center"/>
              <w:rPr>
                <w:rFonts w:ascii="Garamond" w:hAnsi="Garamond"/>
              </w:rPr>
            </w:pPr>
            <w:r>
              <w:rPr>
                <w:rFonts w:ascii="Garamond" w:hAnsi="Garamond"/>
              </w:rPr>
              <w:t>20,5</w:t>
            </w:r>
          </w:p>
        </w:tc>
        <w:tc>
          <w:tcPr>
            <w:tcW w:w="1080" w:type="dxa"/>
            <w:tcBorders>
              <w:top w:val="single" w:sz="4" w:space="0" w:color="auto"/>
              <w:left w:val="single" w:sz="4" w:space="0" w:color="auto"/>
              <w:bottom w:val="single" w:sz="4" w:space="0" w:color="auto"/>
              <w:right w:val="single" w:sz="4" w:space="0" w:color="auto"/>
            </w:tcBorders>
            <w:hideMark/>
          </w:tcPr>
          <w:p w14:paraId="3CA69ABF" w14:textId="48D89356" w:rsidR="000960C3" w:rsidRDefault="000960C3" w:rsidP="006F659B">
            <w:pPr>
              <w:jc w:val="center"/>
              <w:rPr>
                <w:rFonts w:ascii="Garamond" w:hAnsi="Garamond"/>
              </w:rPr>
            </w:pPr>
            <w:r>
              <w:rPr>
                <w:rFonts w:ascii="Garamond" w:hAnsi="Garamond"/>
              </w:rPr>
              <w:t>5,6</w:t>
            </w:r>
          </w:p>
        </w:tc>
      </w:tr>
      <w:tr w:rsidR="000960C3" w14:paraId="6CACAFE5"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26AE7575" w14:textId="77777777" w:rsidR="000960C3" w:rsidRDefault="000960C3">
            <w:pPr>
              <w:jc w:val="both"/>
              <w:rPr>
                <w:rFonts w:ascii="Garamond" w:hAnsi="Garamond"/>
              </w:rPr>
            </w:pPr>
            <w:r>
              <w:rPr>
                <w:rFonts w:ascii="Garamond" w:hAnsi="Garamond"/>
              </w:rPr>
              <w:t>Abr.015</w:t>
            </w:r>
          </w:p>
        </w:tc>
        <w:tc>
          <w:tcPr>
            <w:tcW w:w="1079" w:type="dxa"/>
            <w:tcBorders>
              <w:top w:val="single" w:sz="4" w:space="0" w:color="auto"/>
              <w:left w:val="single" w:sz="4" w:space="0" w:color="auto"/>
              <w:bottom w:val="single" w:sz="4" w:space="0" w:color="auto"/>
              <w:right w:val="single" w:sz="4" w:space="0" w:color="auto"/>
            </w:tcBorders>
          </w:tcPr>
          <w:p w14:paraId="0DDCDB07"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6CCB66FE"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523B1B1A"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408BA5F6"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486AAF53"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FD4DEA4"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646E0B19" w14:textId="77777777" w:rsidR="000960C3" w:rsidRDefault="000960C3">
            <w:pPr>
              <w:jc w:val="both"/>
              <w:rPr>
                <w:rFonts w:ascii="Garamond" w:hAnsi="Garamond"/>
              </w:rPr>
            </w:pPr>
          </w:p>
        </w:tc>
      </w:tr>
      <w:tr w:rsidR="000960C3" w14:paraId="13E1FEC8"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37E4E106" w14:textId="77777777" w:rsidR="000960C3" w:rsidRDefault="000960C3">
            <w:pPr>
              <w:jc w:val="both"/>
              <w:rPr>
                <w:rFonts w:ascii="Garamond" w:hAnsi="Garamond"/>
              </w:rPr>
            </w:pPr>
            <w:r>
              <w:rPr>
                <w:rFonts w:ascii="Garamond" w:hAnsi="Garamond"/>
              </w:rPr>
              <w:t>Pree.M.</w:t>
            </w:r>
          </w:p>
        </w:tc>
        <w:tc>
          <w:tcPr>
            <w:tcW w:w="1079" w:type="dxa"/>
            <w:tcBorders>
              <w:top w:val="single" w:sz="4" w:space="0" w:color="auto"/>
              <w:left w:val="single" w:sz="4" w:space="0" w:color="auto"/>
              <w:bottom w:val="single" w:sz="4" w:space="0" w:color="auto"/>
              <w:right w:val="single" w:sz="4" w:space="0" w:color="auto"/>
            </w:tcBorders>
          </w:tcPr>
          <w:p w14:paraId="62996E55"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32A93D6"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0376543C"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6D8A2CF4"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68EB7E74"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2D5F250C"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61D0F55" w14:textId="77777777" w:rsidR="000960C3" w:rsidRDefault="000960C3">
            <w:pPr>
              <w:jc w:val="both"/>
              <w:rPr>
                <w:rFonts w:ascii="Garamond" w:hAnsi="Garamond"/>
              </w:rPr>
            </w:pPr>
          </w:p>
        </w:tc>
      </w:tr>
    </w:tbl>
    <w:p w14:paraId="5FF7FC65" w14:textId="77777777" w:rsidR="000960C3" w:rsidRDefault="000960C3" w:rsidP="000960C3">
      <w:pPr>
        <w:jc w:val="both"/>
        <w:rPr>
          <w:rFonts w:ascii="Garamond" w:hAnsi="Garamond"/>
        </w:rPr>
      </w:pPr>
    </w:p>
    <w:p w14:paraId="479AA24E" w14:textId="2F39F74B" w:rsidR="000960C3" w:rsidRDefault="000960C3" w:rsidP="000960C3">
      <w:pPr>
        <w:jc w:val="both"/>
        <w:rPr>
          <w:rFonts w:ascii="Garamond" w:hAnsi="Garamond"/>
        </w:rPr>
      </w:pPr>
      <w:r>
        <w:rPr>
          <w:rFonts w:ascii="Garamond" w:hAnsi="Garamond"/>
        </w:rPr>
        <w:t>Parece claro que la media es en esta caso poco representativa del conjunto del electorado podemita, esta se ve fuertemente sesgada a la baja por el bajísimo apoyo que obtiene el movimiento entre los mayores de 65 años, apoyo cuyo peso r</w:t>
      </w:r>
      <w:r w:rsidR="006F659B">
        <w:rPr>
          <w:rFonts w:ascii="Garamond" w:hAnsi="Garamond"/>
        </w:rPr>
        <w:t>elativo es, además, decreciente</w:t>
      </w:r>
      <w:r>
        <w:rPr>
          <w:rFonts w:ascii="Garamond" w:hAnsi="Garamond"/>
        </w:rPr>
        <w:t>.</w:t>
      </w:r>
      <w:r w:rsidR="006F659B">
        <w:rPr>
          <w:rFonts w:ascii="Garamond" w:hAnsi="Garamond"/>
        </w:rPr>
        <w:t xml:space="preserve"> </w:t>
      </w:r>
      <w:r>
        <w:rPr>
          <w:rFonts w:ascii="Garamond" w:hAnsi="Garamond"/>
        </w:rPr>
        <w:t>La generación viva que aun conoció por experiencia directa el franquismo y que llegó a la madurez durante la Transición es muy poco afecta a radicalismos y, por ende, se presencia es muy débil entre los electores expresos del movimiento. Como la tabla indica el grueso del apoyo a PODEMOS se halla en la población menor de 44 años, si bien la tasa de apoyo es descendente desde los 35 (con un caída de siete puntos). Aparece además un grupo que muestra signos de regresión en el apoyo: el apoyo entre los mayores no sólo es muy bajo, es que ha caído un sexto desde julio del pasado año. También aquí parece apuntarse que la expansión es</w:t>
      </w:r>
      <w:r w:rsidR="006F659B">
        <w:rPr>
          <w:rFonts w:ascii="Garamond" w:hAnsi="Garamond"/>
        </w:rPr>
        <w:t>tá</w:t>
      </w:r>
      <w:r>
        <w:rPr>
          <w:rFonts w:ascii="Garamond" w:hAnsi="Garamond"/>
        </w:rPr>
        <w:t xml:space="preserve"> llegando, o ha llegado al límite.</w:t>
      </w:r>
    </w:p>
    <w:p w14:paraId="12516E98" w14:textId="77777777" w:rsidR="000960C3" w:rsidRDefault="000960C3" w:rsidP="000960C3">
      <w:pPr>
        <w:jc w:val="both"/>
        <w:rPr>
          <w:rFonts w:ascii="Garamond" w:hAnsi="Garamond"/>
        </w:rPr>
      </w:pPr>
    </w:p>
    <w:p w14:paraId="590C720B" w14:textId="77777777" w:rsidR="000960C3" w:rsidRDefault="000960C3" w:rsidP="000960C3">
      <w:pPr>
        <w:jc w:val="both"/>
        <w:rPr>
          <w:rFonts w:ascii="Garamond" w:hAnsi="Garamond"/>
        </w:rPr>
      </w:pPr>
      <w:r>
        <w:rPr>
          <w:rFonts w:ascii="Garamond" w:hAnsi="Garamond"/>
        </w:rPr>
        <w:t>Si pasamos a considerar el voto más simpatía las cosas se ven así:</w:t>
      </w:r>
    </w:p>
    <w:p w14:paraId="4D7FEC02" w14:textId="77777777" w:rsidR="000960C3" w:rsidRDefault="000960C3" w:rsidP="000960C3">
      <w:pPr>
        <w:jc w:val="both"/>
        <w:rPr>
          <w:rFonts w:ascii="Garamond" w:hAnsi="Garamond"/>
        </w:rPr>
      </w:pPr>
    </w:p>
    <w:p w14:paraId="3F8DE4AA" w14:textId="77777777" w:rsidR="000960C3" w:rsidRDefault="000960C3" w:rsidP="000960C3">
      <w:pPr>
        <w:jc w:val="both"/>
        <w:rPr>
          <w:rFonts w:ascii="Garamond" w:hAnsi="Garamond"/>
        </w:rPr>
      </w:pPr>
    </w:p>
    <w:p w14:paraId="418A22BA" w14:textId="08E0BECA" w:rsidR="000960C3" w:rsidRDefault="000960C3" w:rsidP="000960C3">
      <w:pPr>
        <w:jc w:val="both"/>
        <w:rPr>
          <w:rFonts w:ascii="Garamond" w:hAnsi="Garamond"/>
          <w:b/>
          <w:i/>
        </w:rPr>
      </w:pPr>
      <w:r>
        <w:rPr>
          <w:rFonts w:ascii="Garamond" w:hAnsi="Garamond"/>
          <w:b/>
          <w:i/>
        </w:rPr>
        <w:t>b) Cohortes de edad y Voto + simpatía</w:t>
      </w:r>
    </w:p>
    <w:p w14:paraId="6B6312A8" w14:textId="77777777" w:rsidR="000960C3" w:rsidRDefault="000960C3" w:rsidP="000960C3">
      <w:pPr>
        <w:jc w:val="both"/>
        <w:rPr>
          <w:rFonts w:ascii="Garamond" w:hAnsi="Garamond"/>
        </w:rPr>
      </w:pPr>
    </w:p>
    <w:p w14:paraId="52CFB61C" w14:textId="77777777" w:rsidR="000960C3" w:rsidRDefault="000960C3" w:rsidP="000960C3">
      <w:pPr>
        <w:jc w:val="both"/>
        <w:rPr>
          <w:rFonts w:ascii="Garamond" w:hAnsi="Garamond"/>
        </w:rPr>
      </w:pPr>
      <w:r>
        <w:rPr>
          <w:rFonts w:ascii="Garamond" w:hAnsi="Garamond"/>
        </w:rPr>
        <w:tab/>
        <w:t xml:space="preserve">        Media        18/24       25/34</w:t>
      </w:r>
      <w:r>
        <w:rPr>
          <w:rFonts w:ascii="Garamond" w:hAnsi="Garamond"/>
        </w:rPr>
        <w:tab/>
        <w:t xml:space="preserve">  35/44</w:t>
      </w:r>
      <w:r>
        <w:rPr>
          <w:rFonts w:ascii="Garamond" w:hAnsi="Garamond"/>
        </w:rPr>
        <w:tab/>
        <w:t xml:space="preserve">       45/54         55/64          +65</w:t>
      </w:r>
    </w:p>
    <w:tbl>
      <w:tblPr>
        <w:tblStyle w:val="Tablaconcuadrcula"/>
        <w:tblW w:w="0" w:type="auto"/>
        <w:tblLook w:val="04A0" w:firstRow="1" w:lastRow="0" w:firstColumn="1" w:lastColumn="0" w:noHBand="0" w:noVBand="1"/>
      </w:tblPr>
      <w:tblGrid>
        <w:gridCol w:w="1079"/>
        <w:gridCol w:w="1079"/>
        <w:gridCol w:w="1080"/>
        <w:gridCol w:w="1080"/>
        <w:gridCol w:w="1080"/>
        <w:gridCol w:w="1080"/>
        <w:gridCol w:w="1080"/>
        <w:gridCol w:w="1080"/>
      </w:tblGrid>
      <w:tr w:rsidR="000960C3" w14:paraId="010971D8"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058A2C6A" w14:textId="77777777" w:rsidR="000960C3" w:rsidRDefault="000960C3">
            <w:pPr>
              <w:jc w:val="both"/>
              <w:rPr>
                <w:rFonts w:ascii="Garamond" w:hAnsi="Garamond"/>
              </w:rPr>
            </w:pPr>
            <w:r>
              <w:rPr>
                <w:rFonts w:ascii="Garamond" w:hAnsi="Garamond"/>
              </w:rPr>
              <w:t>Juli014</w:t>
            </w:r>
          </w:p>
        </w:tc>
        <w:tc>
          <w:tcPr>
            <w:tcW w:w="1079" w:type="dxa"/>
            <w:tcBorders>
              <w:top w:val="single" w:sz="4" w:space="0" w:color="auto"/>
              <w:left w:val="single" w:sz="4" w:space="0" w:color="auto"/>
              <w:bottom w:val="single" w:sz="4" w:space="0" w:color="auto"/>
              <w:right w:val="single" w:sz="4" w:space="0" w:color="auto"/>
            </w:tcBorders>
            <w:hideMark/>
          </w:tcPr>
          <w:p w14:paraId="20D682A0" w14:textId="77777777" w:rsidR="000960C3" w:rsidRDefault="000960C3" w:rsidP="006F659B">
            <w:pPr>
              <w:jc w:val="center"/>
              <w:rPr>
                <w:rFonts w:ascii="Garamond" w:hAnsi="Garamond"/>
              </w:rPr>
            </w:pPr>
            <w:r>
              <w:rPr>
                <w:rFonts w:ascii="Garamond" w:hAnsi="Garamond"/>
              </w:rPr>
              <w:t>13,1</w:t>
            </w:r>
          </w:p>
        </w:tc>
        <w:tc>
          <w:tcPr>
            <w:tcW w:w="1080" w:type="dxa"/>
            <w:tcBorders>
              <w:top w:val="single" w:sz="4" w:space="0" w:color="auto"/>
              <w:left w:val="single" w:sz="4" w:space="0" w:color="auto"/>
              <w:bottom w:val="single" w:sz="4" w:space="0" w:color="auto"/>
              <w:right w:val="single" w:sz="4" w:space="0" w:color="auto"/>
            </w:tcBorders>
            <w:hideMark/>
          </w:tcPr>
          <w:p w14:paraId="605DFCBB" w14:textId="77777777" w:rsidR="000960C3" w:rsidRDefault="000960C3" w:rsidP="006F659B">
            <w:pPr>
              <w:jc w:val="center"/>
              <w:rPr>
                <w:rFonts w:ascii="Garamond" w:hAnsi="Garamond"/>
              </w:rPr>
            </w:pPr>
            <w:r>
              <w:rPr>
                <w:rFonts w:ascii="Garamond" w:hAnsi="Garamond"/>
              </w:rPr>
              <w:t>15,2</w:t>
            </w:r>
          </w:p>
        </w:tc>
        <w:tc>
          <w:tcPr>
            <w:tcW w:w="1080" w:type="dxa"/>
            <w:tcBorders>
              <w:top w:val="single" w:sz="4" w:space="0" w:color="auto"/>
              <w:left w:val="single" w:sz="4" w:space="0" w:color="auto"/>
              <w:bottom w:val="single" w:sz="4" w:space="0" w:color="auto"/>
              <w:right w:val="single" w:sz="4" w:space="0" w:color="auto"/>
            </w:tcBorders>
            <w:hideMark/>
          </w:tcPr>
          <w:p w14:paraId="10B56C27" w14:textId="77777777" w:rsidR="000960C3" w:rsidRDefault="000960C3" w:rsidP="006F659B">
            <w:pPr>
              <w:jc w:val="center"/>
              <w:rPr>
                <w:rFonts w:ascii="Garamond" w:hAnsi="Garamond"/>
              </w:rPr>
            </w:pPr>
            <w:r>
              <w:rPr>
                <w:rFonts w:ascii="Garamond" w:hAnsi="Garamond"/>
              </w:rPr>
              <w:t>17,6</w:t>
            </w:r>
          </w:p>
        </w:tc>
        <w:tc>
          <w:tcPr>
            <w:tcW w:w="1080" w:type="dxa"/>
            <w:tcBorders>
              <w:top w:val="single" w:sz="4" w:space="0" w:color="auto"/>
              <w:left w:val="single" w:sz="4" w:space="0" w:color="auto"/>
              <w:bottom w:val="single" w:sz="4" w:space="0" w:color="auto"/>
              <w:right w:val="single" w:sz="4" w:space="0" w:color="auto"/>
            </w:tcBorders>
            <w:hideMark/>
          </w:tcPr>
          <w:p w14:paraId="1B02BBF5" w14:textId="77777777" w:rsidR="000960C3" w:rsidRDefault="000960C3" w:rsidP="006F659B">
            <w:pPr>
              <w:jc w:val="center"/>
              <w:rPr>
                <w:rFonts w:ascii="Garamond" w:hAnsi="Garamond"/>
              </w:rPr>
            </w:pPr>
            <w:r>
              <w:rPr>
                <w:rFonts w:ascii="Garamond" w:hAnsi="Garamond"/>
              </w:rPr>
              <w:t>16,1</w:t>
            </w:r>
          </w:p>
        </w:tc>
        <w:tc>
          <w:tcPr>
            <w:tcW w:w="1080" w:type="dxa"/>
            <w:tcBorders>
              <w:top w:val="single" w:sz="4" w:space="0" w:color="auto"/>
              <w:left w:val="single" w:sz="4" w:space="0" w:color="auto"/>
              <w:bottom w:val="single" w:sz="4" w:space="0" w:color="auto"/>
              <w:right w:val="single" w:sz="4" w:space="0" w:color="auto"/>
            </w:tcBorders>
            <w:hideMark/>
          </w:tcPr>
          <w:p w14:paraId="52F16ACA" w14:textId="77777777" w:rsidR="000960C3" w:rsidRDefault="000960C3" w:rsidP="006F659B">
            <w:pPr>
              <w:jc w:val="center"/>
              <w:rPr>
                <w:rFonts w:ascii="Garamond" w:hAnsi="Garamond"/>
              </w:rPr>
            </w:pPr>
            <w:r>
              <w:rPr>
                <w:rFonts w:ascii="Garamond" w:hAnsi="Garamond"/>
              </w:rPr>
              <w:t>15,2</w:t>
            </w:r>
          </w:p>
        </w:tc>
        <w:tc>
          <w:tcPr>
            <w:tcW w:w="1080" w:type="dxa"/>
            <w:tcBorders>
              <w:top w:val="single" w:sz="4" w:space="0" w:color="auto"/>
              <w:left w:val="single" w:sz="4" w:space="0" w:color="auto"/>
              <w:bottom w:val="single" w:sz="4" w:space="0" w:color="auto"/>
              <w:right w:val="single" w:sz="4" w:space="0" w:color="auto"/>
            </w:tcBorders>
            <w:hideMark/>
          </w:tcPr>
          <w:p w14:paraId="129A977C" w14:textId="5DD0B5E9" w:rsidR="000960C3" w:rsidRDefault="000960C3" w:rsidP="006F659B">
            <w:pPr>
              <w:jc w:val="center"/>
              <w:rPr>
                <w:rFonts w:ascii="Garamond" w:hAnsi="Garamond"/>
              </w:rPr>
            </w:pPr>
            <w:r>
              <w:rPr>
                <w:rFonts w:ascii="Garamond" w:hAnsi="Garamond"/>
              </w:rPr>
              <w:t>8,1</w:t>
            </w:r>
          </w:p>
        </w:tc>
        <w:tc>
          <w:tcPr>
            <w:tcW w:w="1080" w:type="dxa"/>
            <w:tcBorders>
              <w:top w:val="single" w:sz="4" w:space="0" w:color="auto"/>
              <w:left w:val="single" w:sz="4" w:space="0" w:color="auto"/>
              <w:bottom w:val="single" w:sz="4" w:space="0" w:color="auto"/>
              <w:right w:val="single" w:sz="4" w:space="0" w:color="auto"/>
            </w:tcBorders>
            <w:hideMark/>
          </w:tcPr>
          <w:p w14:paraId="4FB22A31" w14:textId="2ADF984B" w:rsidR="000960C3" w:rsidRDefault="000960C3" w:rsidP="006F659B">
            <w:pPr>
              <w:jc w:val="center"/>
              <w:rPr>
                <w:rFonts w:ascii="Garamond" w:hAnsi="Garamond"/>
              </w:rPr>
            </w:pPr>
            <w:r>
              <w:rPr>
                <w:rFonts w:ascii="Garamond" w:hAnsi="Garamond"/>
              </w:rPr>
              <w:t>7,1</w:t>
            </w:r>
          </w:p>
        </w:tc>
      </w:tr>
      <w:tr w:rsidR="000960C3" w14:paraId="363CD7FA"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62612F5A" w14:textId="77777777" w:rsidR="000960C3" w:rsidRDefault="000960C3">
            <w:pPr>
              <w:jc w:val="both"/>
              <w:rPr>
                <w:rFonts w:ascii="Garamond" w:hAnsi="Garamond"/>
              </w:rPr>
            </w:pPr>
            <w:r>
              <w:rPr>
                <w:rFonts w:ascii="Garamond" w:hAnsi="Garamond"/>
              </w:rPr>
              <w:t>Oct.014</w:t>
            </w:r>
          </w:p>
        </w:tc>
        <w:tc>
          <w:tcPr>
            <w:tcW w:w="1079" w:type="dxa"/>
            <w:tcBorders>
              <w:top w:val="single" w:sz="4" w:space="0" w:color="auto"/>
              <w:left w:val="single" w:sz="4" w:space="0" w:color="auto"/>
              <w:bottom w:val="single" w:sz="4" w:space="0" w:color="auto"/>
              <w:right w:val="single" w:sz="4" w:space="0" w:color="auto"/>
            </w:tcBorders>
            <w:hideMark/>
          </w:tcPr>
          <w:p w14:paraId="45627F44" w14:textId="77777777" w:rsidR="000960C3" w:rsidRDefault="000960C3" w:rsidP="006F659B">
            <w:pPr>
              <w:jc w:val="center"/>
              <w:rPr>
                <w:rFonts w:ascii="Garamond" w:hAnsi="Garamond"/>
              </w:rPr>
            </w:pPr>
            <w:r>
              <w:rPr>
                <w:rFonts w:ascii="Garamond" w:hAnsi="Garamond"/>
              </w:rPr>
              <w:t>19,3</w:t>
            </w:r>
          </w:p>
        </w:tc>
        <w:tc>
          <w:tcPr>
            <w:tcW w:w="1080" w:type="dxa"/>
            <w:tcBorders>
              <w:top w:val="single" w:sz="4" w:space="0" w:color="auto"/>
              <w:left w:val="single" w:sz="4" w:space="0" w:color="auto"/>
              <w:bottom w:val="single" w:sz="4" w:space="0" w:color="auto"/>
              <w:right w:val="single" w:sz="4" w:space="0" w:color="auto"/>
            </w:tcBorders>
            <w:hideMark/>
          </w:tcPr>
          <w:p w14:paraId="6EB92466" w14:textId="77777777" w:rsidR="000960C3" w:rsidRDefault="000960C3" w:rsidP="006F659B">
            <w:pPr>
              <w:jc w:val="center"/>
              <w:rPr>
                <w:rFonts w:ascii="Garamond" w:hAnsi="Garamond"/>
              </w:rPr>
            </w:pPr>
            <w:r>
              <w:rPr>
                <w:rFonts w:ascii="Garamond" w:hAnsi="Garamond"/>
              </w:rPr>
              <w:t>24,5</w:t>
            </w:r>
          </w:p>
        </w:tc>
        <w:tc>
          <w:tcPr>
            <w:tcW w:w="1080" w:type="dxa"/>
            <w:tcBorders>
              <w:top w:val="single" w:sz="4" w:space="0" w:color="auto"/>
              <w:left w:val="single" w:sz="4" w:space="0" w:color="auto"/>
              <w:bottom w:val="single" w:sz="4" w:space="0" w:color="auto"/>
              <w:right w:val="single" w:sz="4" w:space="0" w:color="auto"/>
            </w:tcBorders>
            <w:hideMark/>
          </w:tcPr>
          <w:p w14:paraId="4FB64EF2" w14:textId="77777777" w:rsidR="000960C3" w:rsidRDefault="000960C3" w:rsidP="006F659B">
            <w:pPr>
              <w:jc w:val="center"/>
              <w:rPr>
                <w:rFonts w:ascii="Garamond" w:hAnsi="Garamond"/>
              </w:rPr>
            </w:pPr>
            <w:r>
              <w:rPr>
                <w:rFonts w:ascii="Garamond" w:hAnsi="Garamond"/>
              </w:rPr>
              <w:t>27,2</w:t>
            </w:r>
          </w:p>
        </w:tc>
        <w:tc>
          <w:tcPr>
            <w:tcW w:w="1080" w:type="dxa"/>
            <w:tcBorders>
              <w:top w:val="single" w:sz="4" w:space="0" w:color="auto"/>
              <w:left w:val="single" w:sz="4" w:space="0" w:color="auto"/>
              <w:bottom w:val="single" w:sz="4" w:space="0" w:color="auto"/>
              <w:right w:val="single" w:sz="4" w:space="0" w:color="auto"/>
            </w:tcBorders>
            <w:hideMark/>
          </w:tcPr>
          <w:p w14:paraId="1FFF775A" w14:textId="77777777" w:rsidR="000960C3" w:rsidRDefault="000960C3" w:rsidP="006F659B">
            <w:pPr>
              <w:jc w:val="center"/>
              <w:rPr>
                <w:rFonts w:ascii="Garamond" w:hAnsi="Garamond"/>
              </w:rPr>
            </w:pPr>
            <w:r>
              <w:rPr>
                <w:rFonts w:ascii="Garamond" w:hAnsi="Garamond"/>
              </w:rPr>
              <w:t>21,6</w:t>
            </w:r>
          </w:p>
        </w:tc>
        <w:tc>
          <w:tcPr>
            <w:tcW w:w="1080" w:type="dxa"/>
            <w:tcBorders>
              <w:top w:val="single" w:sz="4" w:space="0" w:color="auto"/>
              <w:left w:val="single" w:sz="4" w:space="0" w:color="auto"/>
              <w:bottom w:val="single" w:sz="4" w:space="0" w:color="auto"/>
              <w:right w:val="single" w:sz="4" w:space="0" w:color="auto"/>
            </w:tcBorders>
            <w:hideMark/>
          </w:tcPr>
          <w:p w14:paraId="26927E94" w14:textId="77777777" w:rsidR="000960C3" w:rsidRDefault="000960C3" w:rsidP="006F659B">
            <w:pPr>
              <w:jc w:val="center"/>
              <w:rPr>
                <w:rFonts w:ascii="Garamond" w:hAnsi="Garamond"/>
              </w:rPr>
            </w:pPr>
            <w:r>
              <w:rPr>
                <w:rFonts w:ascii="Garamond" w:hAnsi="Garamond"/>
              </w:rPr>
              <w:t>23,6</w:t>
            </w:r>
          </w:p>
        </w:tc>
        <w:tc>
          <w:tcPr>
            <w:tcW w:w="1080" w:type="dxa"/>
            <w:tcBorders>
              <w:top w:val="single" w:sz="4" w:space="0" w:color="auto"/>
              <w:left w:val="single" w:sz="4" w:space="0" w:color="auto"/>
              <w:bottom w:val="single" w:sz="4" w:space="0" w:color="auto"/>
              <w:right w:val="single" w:sz="4" w:space="0" w:color="auto"/>
            </w:tcBorders>
            <w:hideMark/>
          </w:tcPr>
          <w:p w14:paraId="5D0EC729" w14:textId="77777777" w:rsidR="000960C3" w:rsidRDefault="000960C3" w:rsidP="006F659B">
            <w:pPr>
              <w:jc w:val="center"/>
              <w:rPr>
                <w:rFonts w:ascii="Garamond" w:hAnsi="Garamond"/>
              </w:rPr>
            </w:pPr>
            <w:r>
              <w:rPr>
                <w:rFonts w:ascii="Garamond" w:hAnsi="Garamond"/>
              </w:rPr>
              <w:t>18,0</w:t>
            </w:r>
          </w:p>
        </w:tc>
        <w:tc>
          <w:tcPr>
            <w:tcW w:w="1080" w:type="dxa"/>
            <w:tcBorders>
              <w:top w:val="single" w:sz="4" w:space="0" w:color="auto"/>
              <w:left w:val="single" w:sz="4" w:space="0" w:color="auto"/>
              <w:bottom w:val="single" w:sz="4" w:space="0" w:color="auto"/>
              <w:right w:val="single" w:sz="4" w:space="0" w:color="auto"/>
            </w:tcBorders>
            <w:hideMark/>
          </w:tcPr>
          <w:p w14:paraId="1AFB501B" w14:textId="5EE23742" w:rsidR="000960C3" w:rsidRDefault="000960C3" w:rsidP="006F659B">
            <w:pPr>
              <w:jc w:val="center"/>
              <w:rPr>
                <w:rFonts w:ascii="Garamond" w:hAnsi="Garamond"/>
              </w:rPr>
            </w:pPr>
            <w:r>
              <w:rPr>
                <w:rFonts w:ascii="Garamond" w:hAnsi="Garamond"/>
              </w:rPr>
              <w:t>5,7</w:t>
            </w:r>
          </w:p>
        </w:tc>
      </w:tr>
      <w:tr w:rsidR="000960C3" w14:paraId="12A50B5D"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57366630" w14:textId="77777777" w:rsidR="000960C3" w:rsidRDefault="000960C3">
            <w:pPr>
              <w:jc w:val="both"/>
              <w:rPr>
                <w:rFonts w:ascii="Garamond" w:hAnsi="Garamond"/>
              </w:rPr>
            </w:pPr>
            <w:r>
              <w:rPr>
                <w:rFonts w:ascii="Garamond" w:hAnsi="Garamond"/>
              </w:rPr>
              <w:t>Ene015</w:t>
            </w:r>
          </w:p>
        </w:tc>
        <w:tc>
          <w:tcPr>
            <w:tcW w:w="1079" w:type="dxa"/>
            <w:tcBorders>
              <w:top w:val="single" w:sz="4" w:space="0" w:color="auto"/>
              <w:left w:val="single" w:sz="4" w:space="0" w:color="auto"/>
              <w:bottom w:val="single" w:sz="4" w:space="0" w:color="auto"/>
              <w:right w:val="single" w:sz="4" w:space="0" w:color="auto"/>
            </w:tcBorders>
            <w:hideMark/>
          </w:tcPr>
          <w:p w14:paraId="5CFB2D81" w14:textId="77777777" w:rsidR="000960C3" w:rsidRDefault="000960C3" w:rsidP="006F659B">
            <w:pPr>
              <w:jc w:val="center"/>
              <w:rPr>
                <w:rFonts w:ascii="Garamond" w:hAnsi="Garamond"/>
              </w:rPr>
            </w:pPr>
            <w:r>
              <w:rPr>
                <w:rFonts w:ascii="Garamond" w:hAnsi="Garamond"/>
              </w:rPr>
              <w:t>21,1</w:t>
            </w:r>
          </w:p>
        </w:tc>
        <w:tc>
          <w:tcPr>
            <w:tcW w:w="1080" w:type="dxa"/>
            <w:tcBorders>
              <w:top w:val="single" w:sz="4" w:space="0" w:color="auto"/>
              <w:left w:val="single" w:sz="4" w:space="0" w:color="auto"/>
              <w:bottom w:val="single" w:sz="4" w:space="0" w:color="auto"/>
              <w:right w:val="single" w:sz="4" w:space="0" w:color="auto"/>
            </w:tcBorders>
            <w:hideMark/>
          </w:tcPr>
          <w:p w14:paraId="2B0DA78C" w14:textId="77777777" w:rsidR="000960C3" w:rsidRDefault="000960C3" w:rsidP="006F659B">
            <w:pPr>
              <w:jc w:val="center"/>
              <w:rPr>
                <w:rFonts w:ascii="Garamond" w:hAnsi="Garamond"/>
              </w:rPr>
            </w:pPr>
            <w:r>
              <w:rPr>
                <w:rFonts w:ascii="Garamond" w:hAnsi="Garamond"/>
              </w:rPr>
              <w:t>32,7</w:t>
            </w:r>
          </w:p>
        </w:tc>
        <w:tc>
          <w:tcPr>
            <w:tcW w:w="1080" w:type="dxa"/>
            <w:tcBorders>
              <w:top w:val="single" w:sz="4" w:space="0" w:color="auto"/>
              <w:left w:val="single" w:sz="4" w:space="0" w:color="auto"/>
              <w:bottom w:val="single" w:sz="4" w:space="0" w:color="auto"/>
              <w:right w:val="single" w:sz="4" w:space="0" w:color="auto"/>
            </w:tcBorders>
            <w:hideMark/>
          </w:tcPr>
          <w:p w14:paraId="45E17F19" w14:textId="77777777" w:rsidR="000960C3" w:rsidRDefault="000960C3" w:rsidP="006F659B">
            <w:pPr>
              <w:jc w:val="center"/>
              <w:rPr>
                <w:rFonts w:ascii="Garamond" w:hAnsi="Garamond"/>
              </w:rPr>
            </w:pPr>
            <w:r>
              <w:rPr>
                <w:rFonts w:ascii="Garamond" w:hAnsi="Garamond"/>
              </w:rPr>
              <w:t>29,8</w:t>
            </w:r>
          </w:p>
        </w:tc>
        <w:tc>
          <w:tcPr>
            <w:tcW w:w="1080" w:type="dxa"/>
            <w:tcBorders>
              <w:top w:val="single" w:sz="4" w:space="0" w:color="auto"/>
              <w:left w:val="single" w:sz="4" w:space="0" w:color="auto"/>
              <w:bottom w:val="single" w:sz="4" w:space="0" w:color="auto"/>
              <w:right w:val="single" w:sz="4" w:space="0" w:color="auto"/>
            </w:tcBorders>
            <w:hideMark/>
          </w:tcPr>
          <w:p w14:paraId="76D5C8BB" w14:textId="77777777" w:rsidR="000960C3" w:rsidRDefault="000960C3" w:rsidP="006F659B">
            <w:pPr>
              <w:jc w:val="center"/>
              <w:rPr>
                <w:rFonts w:ascii="Garamond" w:hAnsi="Garamond"/>
              </w:rPr>
            </w:pPr>
            <w:r>
              <w:rPr>
                <w:rFonts w:ascii="Garamond" w:hAnsi="Garamond"/>
              </w:rPr>
              <w:t>23,9</w:t>
            </w:r>
          </w:p>
        </w:tc>
        <w:tc>
          <w:tcPr>
            <w:tcW w:w="1080" w:type="dxa"/>
            <w:tcBorders>
              <w:top w:val="single" w:sz="4" w:space="0" w:color="auto"/>
              <w:left w:val="single" w:sz="4" w:space="0" w:color="auto"/>
              <w:bottom w:val="single" w:sz="4" w:space="0" w:color="auto"/>
              <w:right w:val="single" w:sz="4" w:space="0" w:color="auto"/>
            </w:tcBorders>
            <w:hideMark/>
          </w:tcPr>
          <w:p w14:paraId="0282A84C" w14:textId="77777777" w:rsidR="000960C3" w:rsidRDefault="000960C3" w:rsidP="006F659B">
            <w:pPr>
              <w:jc w:val="center"/>
              <w:rPr>
                <w:rFonts w:ascii="Garamond" w:hAnsi="Garamond"/>
              </w:rPr>
            </w:pPr>
            <w:r>
              <w:rPr>
                <w:rFonts w:ascii="Garamond" w:hAnsi="Garamond"/>
              </w:rPr>
              <w:t>22,3</w:t>
            </w:r>
          </w:p>
        </w:tc>
        <w:tc>
          <w:tcPr>
            <w:tcW w:w="1080" w:type="dxa"/>
            <w:tcBorders>
              <w:top w:val="single" w:sz="4" w:space="0" w:color="auto"/>
              <w:left w:val="single" w:sz="4" w:space="0" w:color="auto"/>
              <w:bottom w:val="single" w:sz="4" w:space="0" w:color="auto"/>
              <w:right w:val="single" w:sz="4" w:space="0" w:color="auto"/>
            </w:tcBorders>
            <w:hideMark/>
          </w:tcPr>
          <w:p w14:paraId="697F108C" w14:textId="77777777" w:rsidR="000960C3" w:rsidRDefault="000960C3" w:rsidP="006F659B">
            <w:pPr>
              <w:jc w:val="center"/>
              <w:rPr>
                <w:rFonts w:ascii="Garamond" w:hAnsi="Garamond"/>
              </w:rPr>
            </w:pPr>
            <w:r>
              <w:rPr>
                <w:rFonts w:ascii="Garamond" w:hAnsi="Garamond"/>
              </w:rPr>
              <w:t>20.5</w:t>
            </w:r>
          </w:p>
        </w:tc>
        <w:tc>
          <w:tcPr>
            <w:tcW w:w="1080" w:type="dxa"/>
            <w:tcBorders>
              <w:top w:val="single" w:sz="4" w:space="0" w:color="auto"/>
              <w:left w:val="single" w:sz="4" w:space="0" w:color="auto"/>
              <w:bottom w:val="single" w:sz="4" w:space="0" w:color="auto"/>
              <w:right w:val="single" w:sz="4" w:space="0" w:color="auto"/>
            </w:tcBorders>
            <w:hideMark/>
          </w:tcPr>
          <w:p w14:paraId="4AAAB9C1" w14:textId="276EB9CB" w:rsidR="000960C3" w:rsidRDefault="000960C3" w:rsidP="006F659B">
            <w:pPr>
              <w:jc w:val="center"/>
              <w:rPr>
                <w:rFonts w:ascii="Garamond" w:hAnsi="Garamond"/>
              </w:rPr>
            </w:pPr>
            <w:r>
              <w:rPr>
                <w:rFonts w:ascii="Garamond" w:hAnsi="Garamond"/>
              </w:rPr>
              <w:t>6,5</w:t>
            </w:r>
          </w:p>
        </w:tc>
      </w:tr>
      <w:tr w:rsidR="000960C3" w14:paraId="3E31A9EF"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60B1B7FD" w14:textId="77777777" w:rsidR="000960C3" w:rsidRDefault="000960C3">
            <w:pPr>
              <w:jc w:val="both"/>
              <w:rPr>
                <w:rFonts w:ascii="Garamond" w:hAnsi="Garamond"/>
              </w:rPr>
            </w:pPr>
            <w:r>
              <w:rPr>
                <w:rFonts w:ascii="Garamond" w:hAnsi="Garamond"/>
              </w:rPr>
              <w:t>Abr.015</w:t>
            </w:r>
          </w:p>
        </w:tc>
        <w:tc>
          <w:tcPr>
            <w:tcW w:w="1079" w:type="dxa"/>
            <w:tcBorders>
              <w:top w:val="single" w:sz="4" w:space="0" w:color="auto"/>
              <w:left w:val="single" w:sz="4" w:space="0" w:color="auto"/>
              <w:bottom w:val="single" w:sz="4" w:space="0" w:color="auto"/>
              <w:right w:val="single" w:sz="4" w:space="0" w:color="auto"/>
            </w:tcBorders>
          </w:tcPr>
          <w:p w14:paraId="1CEC5082"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0D95EC6"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1E1599B7"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DB6B568"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255A2BE7"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0F52FD96"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7DD70D99" w14:textId="77777777" w:rsidR="000960C3" w:rsidRDefault="000960C3">
            <w:pPr>
              <w:jc w:val="both"/>
              <w:rPr>
                <w:rFonts w:ascii="Garamond" w:hAnsi="Garamond"/>
              </w:rPr>
            </w:pPr>
          </w:p>
        </w:tc>
      </w:tr>
      <w:tr w:rsidR="000960C3" w14:paraId="04338E97" w14:textId="77777777" w:rsidTr="000960C3">
        <w:tc>
          <w:tcPr>
            <w:tcW w:w="1079" w:type="dxa"/>
            <w:tcBorders>
              <w:top w:val="single" w:sz="4" w:space="0" w:color="auto"/>
              <w:left w:val="single" w:sz="4" w:space="0" w:color="auto"/>
              <w:bottom w:val="single" w:sz="4" w:space="0" w:color="auto"/>
              <w:right w:val="single" w:sz="4" w:space="0" w:color="auto"/>
            </w:tcBorders>
            <w:hideMark/>
          </w:tcPr>
          <w:p w14:paraId="1250F956" w14:textId="77777777" w:rsidR="000960C3" w:rsidRDefault="000960C3">
            <w:pPr>
              <w:jc w:val="both"/>
              <w:rPr>
                <w:rFonts w:ascii="Garamond" w:hAnsi="Garamond"/>
              </w:rPr>
            </w:pPr>
            <w:r>
              <w:rPr>
                <w:rFonts w:ascii="Garamond" w:hAnsi="Garamond"/>
              </w:rPr>
              <w:t>Pree.M.</w:t>
            </w:r>
          </w:p>
        </w:tc>
        <w:tc>
          <w:tcPr>
            <w:tcW w:w="1079" w:type="dxa"/>
            <w:tcBorders>
              <w:top w:val="single" w:sz="4" w:space="0" w:color="auto"/>
              <w:left w:val="single" w:sz="4" w:space="0" w:color="auto"/>
              <w:bottom w:val="single" w:sz="4" w:space="0" w:color="auto"/>
              <w:right w:val="single" w:sz="4" w:space="0" w:color="auto"/>
            </w:tcBorders>
          </w:tcPr>
          <w:p w14:paraId="477A24F8"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3E917EF"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1047FD80"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34D4CA87"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626A6B44"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27A201D2" w14:textId="77777777" w:rsidR="000960C3" w:rsidRDefault="000960C3">
            <w:pPr>
              <w:jc w:val="both"/>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tcPr>
          <w:p w14:paraId="0D2CA145" w14:textId="77777777" w:rsidR="000960C3" w:rsidRDefault="000960C3">
            <w:pPr>
              <w:jc w:val="both"/>
              <w:rPr>
                <w:rFonts w:ascii="Garamond" w:hAnsi="Garamond"/>
              </w:rPr>
            </w:pPr>
          </w:p>
        </w:tc>
      </w:tr>
    </w:tbl>
    <w:p w14:paraId="48F1E503" w14:textId="77777777" w:rsidR="000960C3" w:rsidRDefault="000960C3" w:rsidP="000960C3">
      <w:pPr>
        <w:jc w:val="both"/>
        <w:rPr>
          <w:rFonts w:ascii="Garamond" w:hAnsi="Garamond"/>
        </w:rPr>
      </w:pPr>
    </w:p>
    <w:p w14:paraId="02EB79BD" w14:textId="66DD3251" w:rsidR="000960C3" w:rsidRDefault="000960C3" w:rsidP="000960C3">
      <w:pPr>
        <w:jc w:val="both"/>
        <w:rPr>
          <w:rFonts w:ascii="Garamond" w:hAnsi="Garamond"/>
        </w:rPr>
      </w:pPr>
      <w:r>
        <w:rPr>
          <w:rFonts w:ascii="Garamond" w:hAnsi="Garamond"/>
        </w:rPr>
        <w:t>Es claro que la muy fuerte subida que se registra en el apoyo al movimiento es fuertemente transversal desde el punto de vista que aquí se trata, no obstante como en el caso anterior ese apoyo es muy débil y adicionalmente se ha reducido en la cohorte de la mayor edad, como en el caso anterior, ahora bien, a diferencia de lo que sucede con la intención de voto directa en el presente caso el apoyo entre los electores situados entre los 55 y los 64 años se sitúa por debajo de la media, lo que no es novedoso por venir sucediendo</w:t>
      </w:r>
      <w:r w:rsidR="006F659B">
        <w:rPr>
          <w:rFonts w:ascii="Garamond" w:hAnsi="Garamond"/>
        </w:rPr>
        <w:t xml:space="preserve"> desde el pasado julio lo que sí</w:t>
      </w:r>
      <w:r>
        <w:rPr>
          <w:rFonts w:ascii="Garamond" w:hAnsi="Garamond"/>
        </w:rPr>
        <w:t xml:space="preserve"> es nuevo es lo que sucede en el grupo de edad situado entre los 45 y los 54 años, pues si bien el apoyo en esta cohorte es muy similar, incluso levemente superior, al medio se registra una regresión en el tamaño de ese apoyo, con una caída superior a un punto, caída que rompe una tendencia alcista. En conjunto parece razonable sostener que si bien el apoyo podemita es importante en todas las cohortes de edad, salvo en la superior, ese apoyo muestra signos de fatiga entre los mayores de 45 años, lo que podría ser un indicador de los límites de apoyo del movimiento.</w:t>
      </w:r>
    </w:p>
    <w:p w14:paraId="1EA9EC61" w14:textId="77777777" w:rsidR="000960C3" w:rsidRDefault="000960C3" w:rsidP="000960C3">
      <w:pPr>
        <w:jc w:val="both"/>
        <w:rPr>
          <w:rFonts w:ascii="Garamond" w:hAnsi="Garamond"/>
        </w:rPr>
      </w:pPr>
    </w:p>
    <w:p w14:paraId="77DDF8DD" w14:textId="0AD5F048" w:rsidR="000960C3" w:rsidRDefault="006F659B" w:rsidP="000960C3">
      <w:pPr>
        <w:jc w:val="both"/>
        <w:rPr>
          <w:rFonts w:ascii="Garamond" w:hAnsi="Garamond"/>
        </w:rPr>
      </w:pPr>
      <w:r>
        <w:rPr>
          <w:rFonts w:ascii="Garamond" w:hAnsi="Garamond"/>
        </w:rPr>
        <w:t>¿</w:t>
      </w:r>
      <w:r w:rsidR="000960C3">
        <w:rPr>
          <w:rFonts w:ascii="Garamond" w:hAnsi="Garamond"/>
        </w:rPr>
        <w:t xml:space="preserve">Cual es la estructura de clases subyacente en el apoyo al movimiento? Cosa que no es baladí toda vez que si bien es cierto que las divisorias de clase se difuminado y con ellas la identidad de clase se ha debilitado fuertemente, muy fuertemente en lo simbólico, no tanto en lo material, pese a la profunda influencia de la democratización del consumo, es bien cierto que seguimos viviendo en una sociedad de clases y que las clases sociales siguen ahí. A priori la muy fuerte inclinación a la izquierda de los electores que apoyan al movimiento es de por sí un indicador no despreciable del apoyo relevante que el movimiento obtiene entre los estratos sociales superiores, particularmente sensibles a las políticas que traen causa del conflicto de valores que la izquierda ha venido asumiendo como suyas a partir de principio de los noventa del pasado siglo, deslizándose así de la lógica de la igualdad a la lógica de la diferencia. </w:t>
      </w:r>
    </w:p>
    <w:p w14:paraId="19A12CE6" w14:textId="77777777" w:rsidR="000960C3" w:rsidRDefault="000960C3" w:rsidP="000960C3">
      <w:pPr>
        <w:jc w:val="both"/>
        <w:rPr>
          <w:rFonts w:ascii="Garamond" w:hAnsi="Garamond"/>
        </w:rPr>
      </w:pPr>
    </w:p>
    <w:p w14:paraId="57443BB6" w14:textId="72599D8C" w:rsidR="000960C3" w:rsidRDefault="000960C3" w:rsidP="000960C3">
      <w:pPr>
        <w:jc w:val="both"/>
        <w:rPr>
          <w:rFonts w:ascii="Garamond" w:hAnsi="Garamond"/>
        </w:rPr>
      </w:pPr>
      <w:r>
        <w:rPr>
          <w:rFonts w:ascii="Garamond" w:hAnsi="Garamond"/>
        </w:rPr>
        <w:t>El radicalismo izquierdista del electorad</w:t>
      </w:r>
      <w:r w:rsidR="006F659B">
        <w:rPr>
          <w:rFonts w:ascii="Garamond" w:hAnsi="Garamond"/>
        </w:rPr>
        <w:t>o podemita induce  a pensar que</w:t>
      </w:r>
      <w:r>
        <w:rPr>
          <w:rFonts w:ascii="Garamond" w:hAnsi="Garamond"/>
        </w:rPr>
        <w:t>, desde el punto de vista de la estratificación social, el mapa del mismo debe asemejarse al de IU/ICV: fuerte sobrerepresentación en los estratos  sociales superiores, caída relativa entre los trabajadores de cuello blanco, apoyo menor de la media entre la población rural, los empresarios y autónomos y la pequeña burguesía tradicional con un repunte entre la clase obrera. Y algo de eso hay. Veamos:</w:t>
      </w:r>
    </w:p>
    <w:p w14:paraId="6FB38BE2" w14:textId="77777777" w:rsidR="000960C3" w:rsidRDefault="000960C3" w:rsidP="000960C3">
      <w:pPr>
        <w:jc w:val="both"/>
        <w:rPr>
          <w:rFonts w:ascii="Garamond" w:hAnsi="Garamond"/>
        </w:rPr>
      </w:pPr>
    </w:p>
    <w:p w14:paraId="560A43FA" w14:textId="77777777" w:rsidR="000960C3" w:rsidRDefault="000960C3" w:rsidP="000960C3">
      <w:pPr>
        <w:jc w:val="both"/>
        <w:rPr>
          <w:rFonts w:ascii="Garamond" w:hAnsi="Garamond"/>
        </w:rPr>
      </w:pPr>
    </w:p>
    <w:p w14:paraId="62DEB6CB" w14:textId="77777777" w:rsidR="000960C3" w:rsidRDefault="000960C3" w:rsidP="000960C3">
      <w:pPr>
        <w:jc w:val="both"/>
        <w:rPr>
          <w:rFonts w:ascii="Garamond" w:hAnsi="Garamond"/>
          <w:b/>
          <w:i/>
        </w:rPr>
      </w:pPr>
      <w:r>
        <w:rPr>
          <w:rFonts w:ascii="Garamond" w:hAnsi="Garamond"/>
          <w:b/>
          <w:i/>
        </w:rPr>
        <w:t>a) Status social y Voto directo</w:t>
      </w:r>
    </w:p>
    <w:p w14:paraId="151775F2" w14:textId="77777777" w:rsidR="000960C3" w:rsidRDefault="000960C3" w:rsidP="000960C3">
      <w:pPr>
        <w:jc w:val="both"/>
        <w:rPr>
          <w:rFonts w:ascii="Garamond" w:hAnsi="Garamond"/>
        </w:rPr>
      </w:pPr>
    </w:p>
    <w:p w14:paraId="4014837B" w14:textId="77777777" w:rsidR="000960C3" w:rsidRDefault="000960C3" w:rsidP="000960C3">
      <w:pPr>
        <w:jc w:val="both"/>
        <w:rPr>
          <w:rFonts w:ascii="Garamond" w:hAnsi="Garamond"/>
        </w:rPr>
      </w:pPr>
      <w:r>
        <w:rPr>
          <w:rFonts w:ascii="Garamond" w:hAnsi="Garamond"/>
        </w:rPr>
        <w:tab/>
      </w:r>
      <w:r>
        <w:rPr>
          <w:rFonts w:ascii="Garamond" w:hAnsi="Garamond"/>
        </w:rPr>
        <w:tab/>
        <w:t>Media           CA/MA      NNCCMM       VCCM           OC</w:t>
      </w:r>
      <w:r>
        <w:rPr>
          <w:rFonts w:ascii="Garamond" w:hAnsi="Garamond"/>
        </w:rPr>
        <w:tab/>
      </w:r>
      <w:r>
        <w:rPr>
          <w:rFonts w:ascii="Garamond" w:hAnsi="Garamond"/>
        </w:rPr>
        <w:tab/>
        <w:t>ONC</w:t>
      </w:r>
    </w:p>
    <w:tbl>
      <w:tblPr>
        <w:tblStyle w:val="Tablaconcuadrcula"/>
        <w:tblW w:w="0" w:type="auto"/>
        <w:tblLook w:val="04A0" w:firstRow="1" w:lastRow="0" w:firstColumn="1" w:lastColumn="0" w:noHBand="0" w:noVBand="1"/>
      </w:tblPr>
      <w:tblGrid>
        <w:gridCol w:w="1366"/>
        <w:gridCol w:w="1223"/>
        <w:gridCol w:w="1225"/>
        <w:gridCol w:w="1225"/>
        <w:gridCol w:w="1225"/>
        <w:gridCol w:w="1225"/>
        <w:gridCol w:w="1225"/>
      </w:tblGrid>
      <w:tr w:rsidR="000960C3" w14:paraId="555DF860"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6E04D2DB" w14:textId="77777777" w:rsidR="000960C3" w:rsidRDefault="000960C3">
            <w:pPr>
              <w:jc w:val="both"/>
              <w:rPr>
                <w:rFonts w:ascii="Garamond" w:hAnsi="Garamond"/>
              </w:rPr>
            </w:pPr>
            <w:r>
              <w:rPr>
                <w:rFonts w:ascii="Garamond" w:hAnsi="Garamond"/>
              </w:rPr>
              <w:t>Julio 014</w:t>
            </w:r>
          </w:p>
        </w:tc>
        <w:tc>
          <w:tcPr>
            <w:tcW w:w="1223" w:type="dxa"/>
            <w:tcBorders>
              <w:top w:val="single" w:sz="4" w:space="0" w:color="auto"/>
              <w:left w:val="single" w:sz="4" w:space="0" w:color="auto"/>
              <w:bottom w:val="single" w:sz="4" w:space="0" w:color="auto"/>
              <w:right w:val="single" w:sz="4" w:space="0" w:color="auto"/>
            </w:tcBorders>
            <w:hideMark/>
          </w:tcPr>
          <w:p w14:paraId="4A1A1F35" w14:textId="77777777" w:rsidR="000960C3" w:rsidRDefault="000960C3" w:rsidP="006F659B">
            <w:pPr>
              <w:jc w:val="center"/>
              <w:rPr>
                <w:rFonts w:ascii="Garamond" w:hAnsi="Garamond"/>
              </w:rPr>
            </w:pPr>
            <w:r>
              <w:rPr>
                <w:rFonts w:ascii="Garamond" w:hAnsi="Garamond"/>
              </w:rPr>
              <w:t>11.9</w:t>
            </w:r>
          </w:p>
        </w:tc>
        <w:tc>
          <w:tcPr>
            <w:tcW w:w="1225" w:type="dxa"/>
            <w:tcBorders>
              <w:top w:val="single" w:sz="4" w:space="0" w:color="auto"/>
              <w:left w:val="single" w:sz="4" w:space="0" w:color="auto"/>
              <w:bottom w:val="single" w:sz="4" w:space="0" w:color="auto"/>
              <w:right w:val="single" w:sz="4" w:space="0" w:color="auto"/>
            </w:tcBorders>
            <w:hideMark/>
          </w:tcPr>
          <w:p w14:paraId="672C13A3" w14:textId="77777777" w:rsidR="000960C3" w:rsidRDefault="000960C3" w:rsidP="006F659B">
            <w:pPr>
              <w:jc w:val="center"/>
              <w:rPr>
                <w:rFonts w:ascii="Garamond" w:hAnsi="Garamond"/>
              </w:rPr>
            </w:pPr>
            <w:r>
              <w:rPr>
                <w:rFonts w:ascii="Garamond" w:hAnsi="Garamond"/>
              </w:rPr>
              <w:t>13.2</w:t>
            </w:r>
          </w:p>
        </w:tc>
        <w:tc>
          <w:tcPr>
            <w:tcW w:w="1225" w:type="dxa"/>
            <w:tcBorders>
              <w:top w:val="single" w:sz="4" w:space="0" w:color="auto"/>
              <w:left w:val="single" w:sz="4" w:space="0" w:color="auto"/>
              <w:bottom w:val="single" w:sz="4" w:space="0" w:color="auto"/>
              <w:right w:val="single" w:sz="4" w:space="0" w:color="auto"/>
            </w:tcBorders>
            <w:hideMark/>
          </w:tcPr>
          <w:p w14:paraId="20FA36D3" w14:textId="77777777" w:rsidR="000960C3" w:rsidRDefault="000960C3" w:rsidP="006F659B">
            <w:pPr>
              <w:jc w:val="center"/>
              <w:rPr>
                <w:rFonts w:ascii="Garamond" w:hAnsi="Garamond"/>
              </w:rPr>
            </w:pPr>
            <w:r>
              <w:rPr>
                <w:rFonts w:ascii="Garamond" w:hAnsi="Garamond"/>
              </w:rPr>
              <w:t>12.9</w:t>
            </w:r>
          </w:p>
        </w:tc>
        <w:tc>
          <w:tcPr>
            <w:tcW w:w="1225" w:type="dxa"/>
            <w:tcBorders>
              <w:top w:val="single" w:sz="4" w:space="0" w:color="auto"/>
              <w:left w:val="single" w:sz="4" w:space="0" w:color="auto"/>
              <w:bottom w:val="single" w:sz="4" w:space="0" w:color="auto"/>
              <w:right w:val="single" w:sz="4" w:space="0" w:color="auto"/>
            </w:tcBorders>
            <w:hideMark/>
          </w:tcPr>
          <w:p w14:paraId="3A15F1A1" w14:textId="77777777" w:rsidR="000960C3" w:rsidRDefault="000960C3" w:rsidP="006F659B">
            <w:pPr>
              <w:jc w:val="center"/>
              <w:rPr>
                <w:rFonts w:ascii="Garamond" w:hAnsi="Garamond"/>
              </w:rPr>
            </w:pPr>
            <w:r>
              <w:rPr>
                <w:rFonts w:ascii="Garamond" w:hAnsi="Garamond"/>
              </w:rPr>
              <w:t>11.0</w:t>
            </w:r>
          </w:p>
        </w:tc>
        <w:tc>
          <w:tcPr>
            <w:tcW w:w="1225" w:type="dxa"/>
            <w:tcBorders>
              <w:top w:val="single" w:sz="4" w:space="0" w:color="auto"/>
              <w:left w:val="single" w:sz="4" w:space="0" w:color="auto"/>
              <w:bottom w:val="single" w:sz="4" w:space="0" w:color="auto"/>
              <w:right w:val="single" w:sz="4" w:space="0" w:color="auto"/>
            </w:tcBorders>
            <w:hideMark/>
          </w:tcPr>
          <w:p w14:paraId="76E37112" w14:textId="77777777" w:rsidR="000960C3" w:rsidRDefault="000960C3" w:rsidP="006F659B">
            <w:pPr>
              <w:jc w:val="center"/>
              <w:rPr>
                <w:rFonts w:ascii="Garamond" w:hAnsi="Garamond"/>
              </w:rPr>
            </w:pPr>
            <w:r>
              <w:rPr>
                <w:rFonts w:ascii="Garamond" w:hAnsi="Garamond"/>
              </w:rPr>
              <w:t>12.2</w:t>
            </w:r>
          </w:p>
        </w:tc>
        <w:tc>
          <w:tcPr>
            <w:tcW w:w="1225" w:type="dxa"/>
            <w:tcBorders>
              <w:top w:val="single" w:sz="4" w:space="0" w:color="auto"/>
              <w:left w:val="single" w:sz="4" w:space="0" w:color="auto"/>
              <w:bottom w:val="single" w:sz="4" w:space="0" w:color="auto"/>
              <w:right w:val="single" w:sz="4" w:space="0" w:color="auto"/>
            </w:tcBorders>
            <w:hideMark/>
          </w:tcPr>
          <w:p w14:paraId="0E75B99A" w14:textId="77777777" w:rsidR="000960C3" w:rsidRDefault="000960C3" w:rsidP="006F659B">
            <w:pPr>
              <w:jc w:val="center"/>
              <w:rPr>
                <w:rFonts w:ascii="Garamond" w:hAnsi="Garamond"/>
              </w:rPr>
            </w:pPr>
            <w:r>
              <w:rPr>
                <w:rFonts w:ascii="Garamond" w:hAnsi="Garamond"/>
              </w:rPr>
              <w:t>8.3</w:t>
            </w:r>
          </w:p>
        </w:tc>
      </w:tr>
      <w:tr w:rsidR="000960C3" w14:paraId="2A56DA01"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110E53E5" w14:textId="77777777" w:rsidR="000960C3" w:rsidRDefault="000960C3">
            <w:pPr>
              <w:jc w:val="both"/>
              <w:rPr>
                <w:rFonts w:ascii="Garamond" w:hAnsi="Garamond"/>
              </w:rPr>
            </w:pPr>
            <w:r>
              <w:rPr>
                <w:rFonts w:ascii="Garamond" w:hAnsi="Garamond"/>
              </w:rPr>
              <w:t>Oct.014</w:t>
            </w:r>
          </w:p>
        </w:tc>
        <w:tc>
          <w:tcPr>
            <w:tcW w:w="1223" w:type="dxa"/>
            <w:tcBorders>
              <w:top w:val="single" w:sz="4" w:space="0" w:color="auto"/>
              <w:left w:val="single" w:sz="4" w:space="0" w:color="auto"/>
              <w:bottom w:val="single" w:sz="4" w:space="0" w:color="auto"/>
              <w:right w:val="single" w:sz="4" w:space="0" w:color="auto"/>
            </w:tcBorders>
            <w:hideMark/>
          </w:tcPr>
          <w:p w14:paraId="6DB52393" w14:textId="77777777" w:rsidR="000960C3" w:rsidRDefault="000960C3" w:rsidP="006F659B">
            <w:pPr>
              <w:jc w:val="center"/>
              <w:rPr>
                <w:rFonts w:ascii="Garamond" w:hAnsi="Garamond"/>
              </w:rPr>
            </w:pPr>
            <w:r>
              <w:rPr>
                <w:rFonts w:ascii="Garamond" w:hAnsi="Garamond"/>
              </w:rPr>
              <w:t>17.6</w:t>
            </w:r>
          </w:p>
        </w:tc>
        <w:tc>
          <w:tcPr>
            <w:tcW w:w="1225" w:type="dxa"/>
            <w:tcBorders>
              <w:top w:val="single" w:sz="4" w:space="0" w:color="auto"/>
              <w:left w:val="single" w:sz="4" w:space="0" w:color="auto"/>
              <w:bottom w:val="single" w:sz="4" w:space="0" w:color="auto"/>
              <w:right w:val="single" w:sz="4" w:space="0" w:color="auto"/>
            </w:tcBorders>
            <w:hideMark/>
          </w:tcPr>
          <w:p w14:paraId="59229EC2" w14:textId="77777777" w:rsidR="000960C3" w:rsidRDefault="000960C3" w:rsidP="006F659B">
            <w:pPr>
              <w:jc w:val="center"/>
              <w:rPr>
                <w:rFonts w:ascii="Garamond" w:hAnsi="Garamond"/>
              </w:rPr>
            </w:pPr>
            <w:r>
              <w:rPr>
                <w:rFonts w:ascii="Garamond" w:hAnsi="Garamond"/>
              </w:rPr>
              <w:t>21.8</w:t>
            </w:r>
          </w:p>
        </w:tc>
        <w:tc>
          <w:tcPr>
            <w:tcW w:w="1225" w:type="dxa"/>
            <w:tcBorders>
              <w:top w:val="single" w:sz="4" w:space="0" w:color="auto"/>
              <w:left w:val="single" w:sz="4" w:space="0" w:color="auto"/>
              <w:bottom w:val="single" w:sz="4" w:space="0" w:color="auto"/>
              <w:right w:val="single" w:sz="4" w:space="0" w:color="auto"/>
            </w:tcBorders>
            <w:hideMark/>
          </w:tcPr>
          <w:p w14:paraId="20316919" w14:textId="77777777" w:rsidR="000960C3" w:rsidRDefault="000960C3" w:rsidP="006F659B">
            <w:pPr>
              <w:jc w:val="center"/>
              <w:rPr>
                <w:rFonts w:ascii="Garamond" w:hAnsi="Garamond"/>
              </w:rPr>
            </w:pPr>
            <w:r>
              <w:rPr>
                <w:rFonts w:ascii="Garamond" w:hAnsi="Garamond"/>
              </w:rPr>
              <w:t>19.6</w:t>
            </w:r>
          </w:p>
        </w:tc>
        <w:tc>
          <w:tcPr>
            <w:tcW w:w="1225" w:type="dxa"/>
            <w:tcBorders>
              <w:top w:val="single" w:sz="4" w:space="0" w:color="auto"/>
              <w:left w:val="single" w:sz="4" w:space="0" w:color="auto"/>
              <w:bottom w:val="single" w:sz="4" w:space="0" w:color="auto"/>
              <w:right w:val="single" w:sz="4" w:space="0" w:color="auto"/>
            </w:tcBorders>
            <w:hideMark/>
          </w:tcPr>
          <w:p w14:paraId="229997C9" w14:textId="77777777" w:rsidR="000960C3" w:rsidRDefault="000960C3" w:rsidP="006F659B">
            <w:pPr>
              <w:jc w:val="center"/>
              <w:rPr>
                <w:rFonts w:ascii="Garamond" w:hAnsi="Garamond"/>
              </w:rPr>
            </w:pPr>
            <w:r>
              <w:rPr>
                <w:rFonts w:ascii="Garamond" w:hAnsi="Garamond"/>
              </w:rPr>
              <w:t>11.3</w:t>
            </w:r>
          </w:p>
        </w:tc>
        <w:tc>
          <w:tcPr>
            <w:tcW w:w="1225" w:type="dxa"/>
            <w:tcBorders>
              <w:top w:val="single" w:sz="4" w:space="0" w:color="auto"/>
              <w:left w:val="single" w:sz="4" w:space="0" w:color="auto"/>
              <w:bottom w:val="single" w:sz="4" w:space="0" w:color="auto"/>
              <w:right w:val="single" w:sz="4" w:space="0" w:color="auto"/>
            </w:tcBorders>
            <w:hideMark/>
          </w:tcPr>
          <w:p w14:paraId="7960BA3B" w14:textId="77777777" w:rsidR="000960C3" w:rsidRDefault="000960C3" w:rsidP="006F659B">
            <w:pPr>
              <w:jc w:val="center"/>
              <w:rPr>
                <w:rFonts w:ascii="Garamond" w:hAnsi="Garamond"/>
              </w:rPr>
            </w:pPr>
            <w:r>
              <w:rPr>
                <w:rFonts w:ascii="Garamond" w:hAnsi="Garamond"/>
              </w:rPr>
              <w:t>17.5</w:t>
            </w:r>
          </w:p>
        </w:tc>
        <w:tc>
          <w:tcPr>
            <w:tcW w:w="1225" w:type="dxa"/>
            <w:tcBorders>
              <w:top w:val="single" w:sz="4" w:space="0" w:color="auto"/>
              <w:left w:val="single" w:sz="4" w:space="0" w:color="auto"/>
              <w:bottom w:val="single" w:sz="4" w:space="0" w:color="auto"/>
              <w:right w:val="single" w:sz="4" w:space="0" w:color="auto"/>
            </w:tcBorders>
            <w:hideMark/>
          </w:tcPr>
          <w:p w14:paraId="0ED55CD4" w14:textId="77777777" w:rsidR="000960C3" w:rsidRDefault="000960C3" w:rsidP="006F659B">
            <w:pPr>
              <w:jc w:val="center"/>
              <w:rPr>
                <w:rFonts w:ascii="Garamond" w:hAnsi="Garamond"/>
              </w:rPr>
            </w:pPr>
            <w:r>
              <w:rPr>
                <w:rFonts w:ascii="Garamond" w:hAnsi="Garamond"/>
              </w:rPr>
              <w:t>14,5</w:t>
            </w:r>
          </w:p>
        </w:tc>
      </w:tr>
      <w:tr w:rsidR="000960C3" w14:paraId="41C76C2C"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60F6198D" w14:textId="77777777" w:rsidR="000960C3" w:rsidRDefault="000960C3">
            <w:pPr>
              <w:jc w:val="both"/>
              <w:rPr>
                <w:rFonts w:ascii="Garamond" w:hAnsi="Garamond"/>
              </w:rPr>
            </w:pPr>
            <w:r>
              <w:rPr>
                <w:rFonts w:ascii="Garamond" w:hAnsi="Garamond"/>
              </w:rPr>
              <w:t>Ene.015</w:t>
            </w:r>
          </w:p>
        </w:tc>
        <w:tc>
          <w:tcPr>
            <w:tcW w:w="1223" w:type="dxa"/>
            <w:tcBorders>
              <w:top w:val="single" w:sz="4" w:space="0" w:color="auto"/>
              <w:left w:val="single" w:sz="4" w:space="0" w:color="auto"/>
              <w:bottom w:val="single" w:sz="4" w:space="0" w:color="auto"/>
              <w:right w:val="single" w:sz="4" w:space="0" w:color="auto"/>
            </w:tcBorders>
            <w:hideMark/>
          </w:tcPr>
          <w:p w14:paraId="5C3F111C" w14:textId="77777777" w:rsidR="000960C3" w:rsidRDefault="000960C3" w:rsidP="006F659B">
            <w:pPr>
              <w:jc w:val="center"/>
              <w:rPr>
                <w:rFonts w:ascii="Garamond" w:hAnsi="Garamond"/>
              </w:rPr>
            </w:pPr>
            <w:r>
              <w:rPr>
                <w:rFonts w:ascii="Garamond" w:hAnsi="Garamond"/>
              </w:rPr>
              <w:t>19,3</w:t>
            </w:r>
          </w:p>
        </w:tc>
        <w:tc>
          <w:tcPr>
            <w:tcW w:w="1225" w:type="dxa"/>
            <w:tcBorders>
              <w:top w:val="single" w:sz="4" w:space="0" w:color="auto"/>
              <w:left w:val="single" w:sz="4" w:space="0" w:color="auto"/>
              <w:bottom w:val="single" w:sz="4" w:space="0" w:color="auto"/>
              <w:right w:val="single" w:sz="4" w:space="0" w:color="auto"/>
            </w:tcBorders>
            <w:hideMark/>
          </w:tcPr>
          <w:p w14:paraId="7A8045AC" w14:textId="77777777" w:rsidR="000960C3" w:rsidRDefault="000960C3" w:rsidP="006F659B">
            <w:pPr>
              <w:jc w:val="center"/>
              <w:rPr>
                <w:rFonts w:ascii="Garamond" w:hAnsi="Garamond"/>
              </w:rPr>
            </w:pPr>
            <w:r>
              <w:rPr>
                <w:rFonts w:ascii="Garamond" w:hAnsi="Garamond"/>
              </w:rPr>
              <w:t>23,7</w:t>
            </w:r>
          </w:p>
        </w:tc>
        <w:tc>
          <w:tcPr>
            <w:tcW w:w="1225" w:type="dxa"/>
            <w:tcBorders>
              <w:top w:val="single" w:sz="4" w:space="0" w:color="auto"/>
              <w:left w:val="single" w:sz="4" w:space="0" w:color="auto"/>
              <w:bottom w:val="single" w:sz="4" w:space="0" w:color="auto"/>
              <w:right w:val="single" w:sz="4" w:space="0" w:color="auto"/>
            </w:tcBorders>
            <w:hideMark/>
          </w:tcPr>
          <w:p w14:paraId="25FDC3E8" w14:textId="77777777" w:rsidR="000960C3" w:rsidRDefault="000960C3" w:rsidP="006F659B">
            <w:pPr>
              <w:jc w:val="center"/>
              <w:rPr>
                <w:rFonts w:ascii="Garamond" w:hAnsi="Garamond"/>
              </w:rPr>
            </w:pPr>
            <w:r>
              <w:rPr>
                <w:rFonts w:ascii="Garamond" w:hAnsi="Garamond"/>
              </w:rPr>
              <w:t>18,1</w:t>
            </w:r>
          </w:p>
        </w:tc>
        <w:tc>
          <w:tcPr>
            <w:tcW w:w="1225" w:type="dxa"/>
            <w:tcBorders>
              <w:top w:val="single" w:sz="4" w:space="0" w:color="auto"/>
              <w:left w:val="single" w:sz="4" w:space="0" w:color="auto"/>
              <w:bottom w:val="single" w:sz="4" w:space="0" w:color="auto"/>
              <w:right w:val="single" w:sz="4" w:space="0" w:color="auto"/>
            </w:tcBorders>
            <w:hideMark/>
          </w:tcPr>
          <w:p w14:paraId="13516ED4" w14:textId="77777777" w:rsidR="000960C3" w:rsidRDefault="000960C3" w:rsidP="006F659B">
            <w:pPr>
              <w:jc w:val="center"/>
              <w:rPr>
                <w:rFonts w:ascii="Garamond" w:hAnsi="Garamond"/>
              </w:rPr>
            </w:pPr>
            <w:r>
              <w:rPr>
                <w:rFonts w:ascii="Garamond" w:hAnsi="Garamond"/>
              </w:rPr>
              <w:t>14,7</w:t>
            </w:r>
          </w:p>
        </w:tc>
        <w:tc>
          <w:tcPr>
            <w:tcW w:w="1225" w:type="dxa"/>
            <w:tcBorders>
              <w:top w:val="single" w:sz="4" w:space="0" w:color="auto"/>
              <w:left w:val="single" w:sz="4" w:space="0" w:color="auto"/>
              <w:bottom w:val="single" w:sz="4" w:space="0" w:color="auto"/>
              <w:right w:val="single" w:sz="4" w:space="0" w:color="auto"/>
            </w:tcBorders>
            <w:hideMark/>
          </w:tcPr>
          <w:p w14:paraId="361582CC" w14:textId="77777777" w:rsidR="000960C3" w:rsidRDefault="000960C3" w:rsidP="006F659B">
            <w:pPr>
              <w:jc w:val="center"/>
              <w:rPr>
                <w:rFonts w:ascii="Garamond" w:hAnsi="Garamond"/>
              </w:rPr>
            </w:pPr>
            <w:r>
              <w:rPr>
                <w:rFonts w:ascii="Garamond" w:hAnsi="Garamond"/>
              </w:rPr>
              <w:t>19,6</w:t>
            </w:r>
          </w:p>
        </w:tc>
        <w:tc>
          <w:tcPr>
            <w:tcW w:w="1225" w:type="dxa"/>
            <w:tcBorders>
              <w:top w:val="single" w:sz="4" w:space="0" w:color="auto"/>
              <w:left w:val="single" w:sz="4" w:space="0" w:color="auto"/>
              <w:bottom w:val="single" w:sz="4" w:space="0" w:color="auto"/>
              <w:right w:val="single" w:sz="4" w:space="0" w:color="auto"/>
            </w:tcBorders>
            <w:hideMark/>
          </w:tcPr>
          <w:p w14:paraId="7247A665" w14:textId="77777777" w:rsidR="000960C3" w:rsidRDefault="000960C3" w:rsidP="006F659B">
            <w:pPr>
              <w:jc w:val="center"/>
              <w:rPr>
                <w:rFonts w:ascii="Garamond" w:hAnsi="Garamond"/>
              </w:rPr>
            </w:pPr>
            <w:r>
              <w:rPr>
                <w:rFonts w:ascii="Garamond" w:hAnsi="Garamond"/>
              </w:rPr>
              <w:t>18,5</w:t>
            </w:r>
          </w:p>
        </w:tc>
      </w:tr>
      <w:tr w:rsidR="000960C3" w14:paraId="7DC0D938"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1A8DBB03" w14:textId="77777777" w:rsidR="000960C3" w:rsidRDefault="000960C3">
            <w:pPr>
              <w:jc w:val="both"/>
              <w:rPr>
                <w:rFonts w:ascii="Garamond" w:hAnsi="Garamond"/>
              </w:rPr>
            </w:pPr>
            <w:r>
              <w:rPr>
                <w:rFonts w:ascii="Garamond" w:hAnsi="Garamond"/>
              </w:rPr>
              <w:t>Abril015</w:t>
            </w:r>
          </w:p>
        </w:tc>
        <w:tc>
          <w:tcPr>
            <w:tcW w:w="1223" w:type="dxa"/>
            <w:tcBorders>
              <w:top w:val="single" w:sz="4" w:space="0" w:color="auto"/>
              <w:left w:val="single" w:sz="4" w:space="0" w:color="auto"/>
              <w:bottom w:val="single" w:sz="4" w:space="0" w:color="auto"/>
              <w:right w:val="single" w:sz="4" w:space="0" w:color="auto"/>
            </w:tcBorders>
          </w:tcPr>
          <w:p w14:paraId="4A4C3290"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683C9B4C"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81E9C68"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49632DE7"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CE4D4F3"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1CA6CE7" w14:textId="77777777" w:rsidR="000960C3" w:rsidRDefault="000960C3">
            <w:pPr>
              <w:jc w:val="both"/>
              <w:rPr>
                <w:rFonts w:ascii="Garamond" w:hAnsi="Garamond"/>
              </w:rPr>
            </w:pPr>
          </w:p>
        </w:tc>
      </w:tr>
      <w:tr w:rsidR="000960C3" w14:paraId="773B11A0"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6A5A2A8F" w14:textId="77777777" w:rsidR="000960C3" w:rsidRDefault="000960C3">
            <w:pPr>
              <w:jc w:val="both"/>
              <w:rPr>
                <w:rFonts w:ascii="Garamond" w:hAnsi="Garamond"/>
              </w:rPr>
            </w:pPr>
            <w:r>
              <w:rPr>
                <w:rFonts w:ascii="Garamond" w:hAnsi="Garamond"/>
              </w:rPr>
              <w:t>Prre.M.</w:t>
            </w:r>
          </w:p>
        </w:tc>
        <w:tc>
          <w:tcPr>
            <w:tcW w:w="1223" w:type="dxa"/>
            <w:tcBorders>
              <w:top w:val="single" w:sz="4" w:space="0" w:color="auto"/>
              <w:left w:val="single" w:sz="4" w:space="0" w:color="auto"/>
              <w:bottom w:val="single" w:sz="4" w:space="0" w:color="auto"/>
              <w:right w:val="single" w:sz="4" w:space="0" w:color="auto"/>
            </w:tcBorders>
          </w:tcPr>
          <w:p w14:paraId="201F9B79"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79C3D88"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3FF17CAC"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2E48AC7A"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350D7D91"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6196F4D2" w14:textId="77777777" w:rsidR="000960C3" w:rsidRDefault="000960C3">
            <w:pPr>
              <w:jc w:val="both"/>
              <w:rPr>
                <w:rFonts w:ascii="Garamond" w:hAnsi="Garamond"/>
              </w:rPr>
            </w:pPr>
          </w:p>
        </w:tc>
      </w:tr>
    </w:tbl>
    <w:p w14:paraId="30201233" w14:textId="77777777" w:rsidR="000960C3" w:rsidRDefault="000960C3" w:rsidP="000960C3">
      <w:pPr>
        <w:jc w:val="both"/>
        <w:rPr>
          <w:rFonts w:ascii="Garamond" w:hAnsi="Garamond"/>
        </w:rPr>
      </w:pPr>
    </w:p>
    <w:p w14:paraId="5966F7BB" w14:textId="7D3B3D8D" w:rsidR="000960C3" w:rsidRDefault="000960C3" w:rsidP="000960C3">
      <w:pPr>
        <w:jc w:val="both"/>
        <w:rPr>
          <w:rFonts w:ascii="Garamond" w:hAnsi="Garamond"/>
        </w:rPr>
      </w:pPr>
      <w:r>
        <w:rPr>
          <w:rFonts w:ascii="Garamond" w:hAnsi="Garamond"/>
        </w:rPr>
        <w:t>El cuadro anterior viene a confirmar en buena medida la tesis avanzada: el apoyo al movimiento es superior a la media en primer lugar entre la clase alta y media alta, y los obreros cualificados, siendo inferior a la media en los demás casos y correspondiendo el primer puesto al estrato en el que</w:t>
      </w:r>
      <w:r w:rsidR="006F659B">
        <w:rPr>
          <w:rFonts w:ascii="Garamond" w:hAnsi="Garamond"/>
        </w:rPr>
        <w:t xml:space="preserve"> crecimiento ha sido más fuerte</w:t>
      </w:r>
      <w:r>
        <w:rPr>
          <w:rFonts w:ascii="Garamond" w:hAnsi="Garamond"/>
        </w:rPr>
        <w:t>. Por el contrario el apoyo es inferior a la media entre los obreros no cualificados, las nuevas y las viejas clases medias, que marcan el grado de apoyo más reducido. El perfil de clase del electorado es, efectivamente parecido al tradicional de IU, pero con dos importantes diferencias, a saber, en primer lugar el tamaño de apoyo es más homogéneo, o menos desigual , que en el caso del correspondiente al partido tradicional de la izquierda pura y dura, el apoyo podemita es claramente mucho más transversal que el propio de la coalición ecosocialista; en segundo lugar el grado de apoyo es mucho mayor, como corresponde a una intención de voto muchísimo más elevada que la que escoge a IU/ICV. Es de señalar el nivel comparativamente bajo que el apoyo a PODEMOS se re</w:t>
      </w:r>
      <w:r w:rsidR="006F659B">
        <w:rPr>
          <w:rFonts w:ascii="Garamond" w:hAnsi="Garamond"/>
        </w:rPr>
        <w:t>gistra entre los trabajadores “</w:t>
      </w:r>
      <w:r>
        <w:rPr>
          <w:rFonts w:ascii="Garamond" w:hAnsi="Garamond"/>
        </w:rPr>
        <w:t>de cuello blanco”, como lo es el dato según el cual este es el único estrato social en el que se registra una regresión en los apoyos del movimiento, con un caída de un punto y medio que supone  un retroceso de casi un diez por ciento del apoyo en el grupo de referencia.</w:t>
      </w:r>
    </w:p>
    <w:p w14:paraId="5E3AAC87" w14:textId="77777777" w:rsidR="000960C3" w:rsidRDefault="000960C3" w:rsidP="000960C3">
      <w:pPr>
        <w:jc w:val="both"/>
        <w:rPr>
          <w:rFonts w:ascii="Garamond" w:hAnsi="Garamond"/>
        </w:rPr>
      </w:pPr>
    </w:p>
    <w:p w14:paraId="0BF9B0F4" w14:textId="77777777" w:rsidR="000960C3" w:rsidRDefault="000960C3" w:rsidP="000960C3">
      <w:pPr>
        <w:jc w:val="both"/>
        <w:rPr>
          <w:rFonts w:ascii="Garamond" w:hAnsi="Garamond"/>
        </w:rPr>
      </w:pPr>
    </w:p>
    <w:p w14:paraId="0506486D" w14:textId="77777777" w:rsidR="000960C3" w:rsidRDefault="000960C3" w:rsidP="000960C3">
      <w:pPr>
        <w:jc w:val="both"/>
        <w:rPr>
          <w:rFonts w:ascii="Garamond" w:hAnsi="Garamond"/>
          <w:b/>
          <w:i/>
        </w:rPr>
      </w:pPr>
      <w:r>
        <w:rPr>
          <w:rFonts w:ascii="Garamond" w:hAnsi="Garamond"/>
          <w:b/>
          <w:i/>
        </w:rPr>
        <w:t>b) Status social y Voto+simpatía</w:t>
      </w:r>
    </w:p>
    <w:p w14:paraId="5D153186" w14:textId="77777777" w:rsidR="000960C3" w:rsidRDefault="000960C3" w:rsidP="000960C3">
      <w:pPr>
        <w:jc w:val="both"/>
        <w:rPr>
          <w:rFonts w:ascii="Garamond" w:hAnsi="Garamond"/>
        </w:rPr>
      </w:pPr>
    </w:p>
    <w:p w14:paraId="1119B6CD" w14:textId="77777777" w:rsidR="000960C3" w:rsidRDefault="000960C3" w:rsidP="000960C3">
      <w:pPr>
        <w:jc w:val="both"/>
        <w:rPr>
          <w:rFonts w:ascii="Garamond" w:hAnsi="Garamond"/>
        </w:rPr>
      </w:pPr>
    </w:p>
    <w:p w14:paraId="22869723" w14:textId="77777777" w:rsidR="000960C3" w:rsidRDefault="000960C3" w:rsidP="000960C3">
      <w:pPr>
        <w:jc w:val="both"/>
        <w:rPr>
          <w:rFonts w:ascii="Garamond" w:hAnsi="Garamond"/>
        </w:rPr>
      </w:pPr>
      <w:r>
        <w:rPr>
          <w:rFonts w:ascii="Garamond" w:hAnsi="Garamond"/>
        </w:rPr>
        <w:t>El patrón que muestra el cuadro del voto más simpatía cuando se cruza con el status social es al mismo tiempo semejante y distinto:</w:t>
      </w:r>
    </w:p>
    <w:p w14:paraId="2060EA31" w14:textId="77777777" w:rsidR="000960C3" w:rsidRDefault="000960C3" w:rsidP="000960C3">
      <w:pPr>
        <w:jc w:val="both"/>
        <w:rPr>
          <w:rFonts w:ascii="Garamond" w:hAnsi="Garamond"/>
        </w:rPr>
      </w:pPr>
    </w:p>
    <w:p w14:paraId="4105106C" w14:textId="77777777" w:rsidR="000960C3" w:rsidRDefault="000960C3" w:rsidP="000960C3">
      <w:pPr>
        <w:jc w:val="both"/>
        <w:rPr>
          <w:rFonts w:ascii="Garamond" w:hAnsi="Garamond"/>
        </w:rPr>
      </w:pPr>
      <w:r>
        <w:rPr>
          <w:rFonts w:ascii="Garamond" w:hAnsi="Garamond"/>
        </w:rPr>
        <w:tab/>
      </w:r>
      <w:r>
        <w:rPr>
          <w:rFonts w:ascii="Garamond" w:hAnsi="Garamond"/>
        </w:rPr>
        <w:tab/>
        <w:t>Media           CA/MA      NNCCMM       VCCM           OC</w:t>
      </w:r>
      <w:r>
        <w:rPr>
          <w:rFonts w:ascii="Garamond" w:hAnsi="Garamond"/>
        </w:rPr>
        <w:tab/>
      </w:r>
      <w:r>
        <w:rPr>
          <w:rFonts w:ascii="Garamond" w:hAnsi="Garamond"/>
        </w:rPr>
        <w:tab/>
        <w:t>ONC</w:t>
      </w:r>
    </w:p>
    <w:tbl>
      <w:tblPr>
        <w:tblStyle w:val="Tablaconcuadrcula"/>
        <w:tblW w:w="0" w:type="auto"/>
        <w:tblLook w:val="04A0" w:firstRow="1" w:lastRow="0" w:firstColumn="1" w:lastColumn="0" w:noHBand="0" w:noVBand="1"/>
      </w:tblPr>
      <w:tblGrid>
        <w:gridCol w:w="1366"/>
        <w:gridCol w:w="1223"/>
        <w:gridCol w:w="1225"/>
        <w:gridCol w:w="1225"/>
        <w:gridCol w:w="1225"/>
        <w:gridCol w:w="1225"/>
        <w:gridCol w:w="1225"/>
      </w:tblGrid>
      <w:tr w:rsidR="000960C3" w14:paraId="0CFB236D"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7A53E908" w14:textId="77777777" w:rsidR="000960C3" w:rsidRDefault="000960C3">
            <w:pPr>
              <w:jc w:val="both"/>
              <w:rPr>
                <w:rFonts w:ascii="Garamond" w:hAnsi="Garamond"/>
              </w:rPr>
            </w:pPr>
            <w:r>
              <w:rPr>
                <w:rFonts w:ascii="Garamond" w:hAnsi="Garamond"/>
              </w:rPr>
              <w:t>Julio 014</w:t>
            </w:r>
          </w:p>
        </w:tc>
        <w:tc>
          <w:tcPr>
            <w:tcW w:w="1223" w:type="dxa"/>
            <w:tcBorders>
              <w:top w:val="single" w:sz="4" w:space="0" w:color="auto"/>
              <w:left w:val="single" w:sz="4" w:space="0" w:color="auto"/>
              <w:bottom w:val="single" w:sz="4" w:space="0" w:color="auto"/>
              <w:right w:val="single" w:sz="4" w:space="0" w:color="auto"/>
            </w:tcBorders>
            <w:hideMark/>
          </w:tcPr>
          <w:p w14:paraId="001FC408" w14:textId="77777777" w:rsidR="000960C3" w:rsidRDefault="000960C3" w:rsidP="006F659B">
            <w:pPr>
              <w:jc w:val="center"/>
              <w:rPr>
                <w:rFonts w:ascii="Garamond" w:hAnsi="Garamond"/>
              </w:rPr>
            </w:pPr>
            <w:r>
              <w:rPr>
                <w:rFonts w:ascii="Garamond" w:hAnsi="Garamond"/>
              </w:rPr>
              <w:t>13.1</w:t>
            </w:r>
          </w:p>
        </w:tc>
        <w:tc>
          <w:tcPr>
            <w:tcW w:w="1225" w:type="dxa"/>
            <w:tcBorders>
              <w:top w:val="single" w:sz="4" w:space="0" w:color="auto"/>
              <w:left w:val="single" w:sz="4" w:space="0" w:color="auto"/>
              <w:bottom w:val="single" w:sz="4" w:space="0" w:color="auto"/>
              <w:right w:val="single" w:sz="4" w:space="0" w:color="auto"/>
            </w:tcBorders>
            <w:hideMark/>
          </w:tcPr>
          <w:p w14:paraId="5DB01E94" w14:textId="77777777" w:rsidR="000960C3" w:rsidRDefault="000960C3" w:rsidP="006F659B">
            <w:pPr>
              <w:jc w:val="center"/>
              <w:rPr>
                <w:rFonts w:ascii="Garamond" w:hAnsi="Garamond"/>
              </w:rPr>
            </w:pPr>
            <w:r>
              <w:rPr>
                <w:rFonts w:ascii="Garamond" w:hAnsi="Garamond"/>
              </w:rPr>
              <w:t>15.2</w:t>
            </w:r>
          </w:p>
        </w:tc>
        <w:tc>
          <w:tcPr>
            <w:tcW w:w="1225" w:type="dxa"/>
            <w:tcBorders>
              <w:top w:val="single" w:sz="4" w:space="0" w:color="auto"/>
              <w:left w:val="single" w:sz="4" w:space="0" w:color="auto"/>
              <w:bottom w:val="single" w:sz="4" w:space="0" w:color="auto"/>
              <w:right w:val="single" w:sz="4" w:space="0" w:color="auto"/>
            </w:tcBorders>
            <w:hideMark/>
          </w:tcPr>
          <w:p w14:paraId="4891EC08" w14:textId="77777777" w:rsidR="000960C3" w:rsidRDefault="000960C3" w:rsidP="006F659B">
            <w:pPr>
              <w:jc w:val="center"/>
              <w:rPr>
                <w:rFonts w:ascii="Garamond" w:hAnsi="Garamond"/>
              </w:rPr>
            </w:pPr>
            <w:r>
              <w:rPr>
                <w:rFonts w:ascii="Garamond" w:hAnsi="Garamond"/>
              </w:rPr>
              <w:t>14.4</w:t>
            </w:r>
          </w:p>
        </w:tc>
        <w:tc>
          <w:tcPr>
            <w:tcW w:w="1225" w:type="dxa"/>
            <w:tcBorders>
              <w:top w:val="single" w:sz="4" w:space="0" w:color="auto"/>
              <w:left w:val="single" w:sz="4" w:space="0" w:color="auto"/>
              <w:bottom w:val="single" w:sz="4" w:space="0" w:color="auto"/>
              <w:right w:val="single" w:sz="4" w:space="0" w:color="auto"/>
            </w:tcBorders>
            <w:hideMark/>
          </w:tcPr>
          <w:p w14:paraId="2118D616" w14:textId="77777777" w:rsidR="000960C3" w:rsidRDefault="000960C3" w:rsidP="006F659B">
            <w:pPr>
              <w:jc w:val="center"/>
              <w:rPr>
                <w:rFonts w:ascii="Garamond" w:hAnsi="Garamond"/>
              </w:rPr>
            </w:pPr>
            <w:r>
              <w:rPr>
                <w:rFonts w:ascii="Garamond" w:hAnsi="Garamond"/>
              </w:rPr>
              <w:t>11.7</w:t>
            </w:r>
          </w:p>
        </w:tc>
        <w:tc>
          <w:tcPr>
            <w:tcW w:w="1225" w:type="dxa"/>
            <w:tcBorders>
              <w:top w:val="single" w:sz="4" w:space="0" w:color="auto"/>
              <w:left w:val="single" w:sz="4" w:space="0" w:color="auto"/>
              <w:bottom w:val="single" w:sz="4" w:space="0" w:color="auto"/>
              <w:right w:val="single" w:sz="4" w:space="0" w:color="auto"/>
            </w:tcBorders>
            <w:hideMark/>
          </w:tcPr>
          <w:p w14:paraId="50D9C20A" w14:textId="77777777" w:rsidR="000960C3" w:rsidRDefault="000960C3" w:rsidP="006F659B">
            <w:pPr>
              <w:jc w:val="center"/>
              <w:rPr>
                <w:rFonts w:ascii="Garamond" w:hAnsi="Garamond"/>
              </w:rPr>
            </w:pPr>
            <w:r>
              <w:rPr>
                <w:rFonts w:ascii="Garamond" w:hAnsi="Garamond"/>
              </w:rPr>
              <w:t>12.9</w:t>
            </w:r>
          </w:p>
        </w:tc>
        <w:tc>
          <w:tcPr>
            <w:tcW w:w="1225" w:type="dxa"/>
            <w:tcBorders>
              <w:top w:val="single" w:sz="4" w:space="0" w:color="auto"/>
              <w:left w:val="single" w:sz="4" w:space="0" w:color="auto"/>
              <w:bottom w:val="single" w:sz="4" w:space="0" w:color="auto"/>
              <w:right w:val="single" w:sz="4" w:space="0" w:color="auto"/>
            </w:tcBorders>
            <w:hideMark/>
          </w:tcPr>
          <w:p w14:paraId="4CF5CE60" w14:textId="77777777" w:rsidR="000960C3" w:rsidRDefault="000960C3" w:rsidP="006F659B">
            <w:pPr>
              <w:jc w:val="center"/>
              <w:rPr>
                <w:rFonts w:ascii="Garamond" w:hAnsi="Garamond"/>
              </w:rPr>
            </w:pPr>
            <w:r>
              <w:rPr>
                <w:rFonts w:ascii="Garamond" w:hAnsi="Garamond"/>
              </w:rPr>
              <w:t>9.8</w:t>
            </w:r>
          </w:p>
        </w:tc>
      </w:tr>
      <w:tr w:rsidR="000960C3" w14:paraId="59E7F5CC"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198ACB51" w14:textId="77777777" w:rsidR="000960C3" w:rsidRDefault="000960C3">
            <w:pPr>
              <w:jc w:val="both"/>
              <w:rPr>
                <w:rFonts w:ascii="Garamond" w:hAnsi="Garamond"/>
              </w:rPr>
            </w:pPr>
            <w:r>
              <w:rPr>
                <w:rFonts w:ascii="Garamond" w:hAnsi="Garamond"/>
              </w:rPr>
              <w:t>Oct.014</w:t>
            </w:r>
          </w:p>
        </w:tc>
        <w:tc>
          <w:tcPr>
            <w:tcW w:w="1223" w:type="dxa"/>
            <w:tcBorders>
              <w:top w:val="single" w:sz="4" w:space="0" w:color="auto"/>
              <w:left w:val="single" w:sz="4" w:space="0" w:color="auto"/>
              <w:bottom w:val="single" w:sz="4" w:space="0" w:color="auto"/>
              <w:right w:val="single" w:sz="4" w:space="0" w:color="auto"/>
            </w:tcBorders>
            <w:hideMark/>
          </w:tcPr>
          <w:p w14:paraId="7CA6972C" w14:textId="77777777" w:rsidR="000960C3" w:rsidRDefault="000960C3" w:rsidP="006F659B">
            <w:pPr>
              <w:jc w:val="center"/>
              <w:rPr>
                <w:rFonts w:ascii="Garamond" w:hAnsi="Garamond"/>
              </w:rPr>
            </w:pPr>
            <w:r>
              <w:rPr>
                <w:rFonts w:ascii="Garamond" w:hAnsi="Garamond"/>
              </w:rPr>
              <w:t>19.3</w:t>
            </w:r>
          </w:p>
        </w:tc>
        <w:tc>
          <w:tcPr>
            <w:tcW w:w="1225" w:type="dxa"/>
            <w:tcBorders>
              <w:top w:val="single" w:sz="4" w:space="0" w:color="auto"/>
              <w:left w:val="single" w:sz="4" w:space="0" w:color="auto"/>
              <w:bottom w:val="single" w:sz="4" w:space="0" w:color="auto"/>
              <w:right w:val="single" w:sz="4" w:space="0" w:color="auto"/>
            </w:tcBorders>
            <w:hideMark/>
          </w:tcPr>
          <w:p w14:paraId="1E026E65" w14:textId="77777777" w:rsidR="000960C3" w:rsidRDefault="000960C3" w:rsidP="006F659B">
            <w:pPr>
              <w:jc w:val="center"/>
              <w:rPr>
                <w:rFonts w:ascii="Garamond" w:hAnsi="Garamond"/>
              </w:rPr>
            </w:pPr>
            <w:r>
              <w:rPr>
                <w:rFonts w:ascii="Garamond" w:hAnsi="Garamond"/>
              </w:rPr>
              <w:t>23.2</w:t>
            </w:r>
          </w:p>
        </w:tc>
        <w:tc>
          <w:tcPr>
            <w:tcW w:w="1225" w:type="dxa"/>
            <w:tcBorders>
              <w:top w:val="single" w:sz="4" w:space="0" w:color="auto"/>
              <w:left w:val="single" w:sz="4" w:space="0" w:color="auto"/>
              <w:bottom w:val="single" w:sz="4" w:space="0" w:color="auto"/>
              <w:right w:val="single" w:sz="4" w:space="0" w:color="auto"/>
            </w:tcBorders>
            <w:hideMark/>
          </w:tcPr>
          <w:p w14:paraId="5E51D276" w14:textId="77777777" w:rsidR="000960C3" w:rsidRDefault="000960C3" w:rsidP="006F659B">
            <w:pPr>
              <w:jc w:val="center"/>
              <w:rPr>
                <w:rFonts w:ascii="Garamond" w:hAnsi="Garamond"/>
              </w:rPr>
            </w:pPr>
            <w:r>
              <w:rPr>
                <w:rFonts w:ascii="Garamond" w:hAnsi="Garamond"/>
              </w:rPr>
              <w:t>21.1</w:t>
            </w:r>
          </w:p>
        </w:tc>
        <w:tc>
          <w:tcPr>
            <w:tcW w:w="1225" w:type="dxa"/>
            <w:tcBorders>
              <w:top w:val="single" w:sz="4" w:space="0" w:color="auto"/>
              <w:left w:val="single" w:sz="4" w:space="0" w:color="auto"/>
              <w:bottom w:val="single" w:sz="4" w:space="0" w:color="auto"/>
              <w:right w:val="single" w:sz="4" w:space="0" w:color="auto"/>
            </w:tcBorders>
            <w:hideMark/>
          </w:tcPr>
          <w:p w14:paraId="0403D46F" w14:textId="77777777" w:rsidR="000960C3" w:rsidRDefault="000960C3" w:rsidP="006F659B">
            <w:pPr>
              <w:jc w:val="center"/>
              <w:rPr>
                <w:rFonts w:ascii="Garamond" w:hAnsi="Garamond"/>
              </w:rPr>
            </w:pPr>
            <w:r>
              <w:rPr>
                <w:rFonts w:ascii="Garamond" w:hAnsi="Garamond"/>
              </w:rPr>
              <w:t>12.3</w:t>
            </w:r>
          </w:p>
        </w:tc>
        <w:tc>
          <w:tcPr>
            <w:tcW w:w="1225" w:type="dxa"/>
            <w:tcBorders>
              <w:top w:val="single" w:sz="4" w:space="0" w:color="auto"/>
              <w:left w:val="single" w:sz="4" w:space="0" w:color="auto"/>
              <w:bottom w:val="single" w:sz="4" w:space="0" w:color="auto"/>
              <w:right w:val="single" w:sz="4" w:space="0" w:color="auto"/>
            </w:tcBorders>
            <w:hideMark/>
          </w:tcPr>
          <w:p w14:paraId="21F95874" w14:textId="77777777" w:rsidR="000960C3" w:rsidRDefault="000960C3" w:rsidP="006F659B">
            <w:pPr>
              <w:jc w:val="center"/>
              <w:rPr>
                <w:rFonts w:ascii="Garamond" w:hAnsi="Garamond"/>
              </w:rPr>
            </w:pPr>
            <w:r>
              <w:rPr>
                <w:rFonts w:ascii="Garamond" w:hAnsi="Garamond"/>
              </w:rPr>
              <w:t>19.8</w:t>
            </w:r>
          </w:p>
        </w:tc>
        <w:tc>
          <w:tcPr>
            <w:tcW w:w="1225" w:type="dxa"/>
            <w:tcBorders>
              <w:top w:val="single" w:sz="4" w:space="0" w:color="auto"/>
              <w:left w:val="single" w:sz="4" w:space="0" w:color="auto"/>
              <w:bottom w:val="single" w:sz="4" w:space="0" w:color="auto"/>
              <w:right w:val="single" w:sz="4" w:space="0" w:color="auto"/>
            </w:tcBorders>
            <w:hideMark/>
          </w:tcPr>
          <w:p w14:paraId="75C32178" w14:textId="77777777" w:rsidR="000960C3" w:rsidRDefault="000960C3" w:rsidP="006F659B">
            <w:pPr>
              <w:jc w:val="center"/>
              <w:rPr>
                <w:rFonts w:ascii="Garamond" w:hAnsi="Garamond"/>
              </w:rPr>
            </w:pPr>
            <w:r>
              <w:rPr>
                <w:rFonts w:ascii="Garamond" w:hAnsi="Garamond"/>
              </w:rPr>
              <w:t>16.2</w:t>
            </w:r>
          </w:p>
        </w:tc>
      </w:tr>
      <w:tr w:rsidR="000960C3" w14:paraId="50988B9F"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32CD8108" w14:textId="77777777" w:rsidR="000960C3" w:rsidRDefault="000960C3">
            <w:pPr>
              <w:jc w:val="both"/>
              <w:rPr>
                <w:rFonts w:ascii="Garamond" w:hAnsi="Garamond"/>
              </w:rPr>
            </w:pPr>
            <w:r>
              <w:rPr>
                <w:rFonts w:ascii="Garamond" w:hAnsi="Garamond"/>
              </w:rPr>
              <w:t>Ene.015</w:t>
            </w:r>
          </w:p>
        </w:tc>
        <w:tc>
          <w:tcPr>
            <w:tcW w:w="1223" w:type="dxa"/>
            <w:tcBorders>
              <w:top w:val="single" w:sz="4" w:space="0" w:color="auto"/>
              <w:left w:val="single" w:sz="4" w:space="0" w:color="auto"/>
              <w:bottom w:val="single" w:sz="4" w:space="0" w:color="auto"/>
              <w:right w:val="single" w:sz="4" w:space="0" w:color="auto"/>
            </w:tcBorders>
            <w:hideMark/>
          </w:tcPr>
          <w:p w14:paraId="10DBD54B" w14:textId="77777777" w:rsidR="000960C3" w:rsidRDefault="000960C3" w:rsidP="006F659B">
            <w:pPr>
              <w:jc w:val="center"/>
              <w:rPr>
                <w:rFonts w:ascii="Garamond" w:hAnsi="Garamond"/>
              </w:rPr>
            </w:pPr>
            <w:r>
              <w:rPr>
                <w:rFonts w:ascii="Garamond" w:hAnsi="Garamond"/>
              </w:rPr>
              <w:t>21,1</w:t>
            </w:r>
          </w:p>
        </w:tc>
        <w:tc>
          <w:tcPr>
            <w:tcW w:w="1225" w:type="dxa"/>
            <w:tcBorders>
              <w:top w:val="single" w:sz="4" w:space="0" w:color="auto"/>
              <w:left w:val="single" w:sz="4" w:space="0" w:color="auto"/>
              <w:bottom w:val="single" w:sz="4" w:space="0" w:color="auto"/>
              <w:right w:val="single" w:sz="4" w:space="0" w:color="auto"/>
            </w:tcBorders>
            <w:hideMark/>
          </w:tcPr>
          <w:p w14:paraId="5C92595D" w14:textId="77777777" w:rsidR="000960C3" w:rsidRDefault="000960C3" w:rsidP="006F659B">
            <w:pPr>
              <w:jc w:val="center"/>
              <w:rPr>
                <w:rFonts w:ascii="Garamond" w:hAnsi="Garamond"/>
              </w:rPr>
            </w:pPr>
            <w:r>
              <w:rPr>
                <w:rFonts w:ascii="Garamond" w:hAnsi="Garamond"/>
              </w:rPr>
              <w:t>25,4</w:t>
            </w:r>
          </w:p>
        </w:tc>
        <w:tc>
          <w:tcPr>
            <w:tcW w:w="1225" w:type="dxa"/>
            <w:tcBorders>
              <w:top w:val="single" w:sz="4" w:space="0" w:color="auto"/>
              <w:left w:val="single" w:sz="4" w:space="0" w:color="auto"/>
              <w:bottom w:val="single" w:sz="4" w:space="0" w:color="auto"/>
              <w:right w:val="single" w:sz="4" w:space="0" w:color="auto"/>
            </w:tcBorders>
            <w:hideMark/>
          </w:tcPr>
          <w:p w14:paraId="757B2AAF" w14:textId="77777777" w:rsidR="000960C3" w:rsidRDefault="000960C3" w:rsidP="006F659B">
            <w:pPr>
              <w:jc w:val="center"/>
              <w:rPr>
                <w:rFonts w:ascii="Garamond" w:hAnsi="Garamond"/>
              </w:rPr>
            </w:pPr>
            <w:r>
              <w:rPr>
                <w:rFonts w:ascii="Garamond" w:hAnsi="Garamond"/>
              </w:rPr>
              <w:t>20,2</w:t>
            </w:r>
          </w:p>
        </w:tc>
        <w:tc>
          <w:tcPr>
            <w:tcW w:w="1225" w:type="dxa"/>
            <w:tcBorders>
              <w:top w:val="single" w:sz="4" w:space="0" w:color="auto"/>
              <w:left w:val="single" w:sz="4" w:space="0" w:color="auto"/>
              <w:bottom w:val="single" w:sz="4" w:space="0" w:color="auto"/>
              <w:right w:val="single" w:sz="4" w:space="0" w:color="auto"/>
            </w:tcBorders>
            <w:hideMark/>
          </w:tcPr>
          <w:p w14:paraId="11217CFB" w14:textId="77777777" w:rsidR="000960C3" w:rsidRDefault="000960C3" w:rsidP="006F659B">
            <w:pPr>
              <w:jc w:val="center"/>
              <w:rPr>
                <w:rFonts w:ascii="Garamond" w:hAnsi="Garamond"/>
              </w:rPr>
            </w:pPr>
            <w:r>
              <w:rPr>
                <w:rFonts w:ascii="Garamond" w:hAnsi="Garamond"/>
              </w:rPr>
              <w:t>17,1</w:t>
            </w:r>
          </w:p>
        </w:tc>
        <w:tc>
          <w:tcPr>
            <w:tcW w:w="1225" w:type="dxa"/>
            <w:tcBorders>
              <w:top w:val="single" w:sz="4" w:space="0" w:color="auto"/>
              <w:left w:val="single" w:sz="4" w:space="0" w:color="auto"/>
              <w:bottom w:val="single" w:sz="4" w:space="0" w:color="auto"/>
              <w:right w:val="single" w:sz="4" w:space="0" w:color="auto"/>
            </w:tcBorders>
            <w:hideMark/>
          </w:tcPr>
          <w:p w14:paraId="4CC450F8" w14:textId="77777777" w:rsidR="000960C3" w:rsidRDefault="000960C3" w:rsidP="006F659B">
            <w:pPr>
              <w:jc w:val="center"/>
              <w:rPr>
                <w:rFonts w:ascii="Garamond" w:hAnsi="Garamond"/>
              </w:rPr>
            </w:pPr>
            <w:r>
              <w:rPr>
                <w:rFonts w:ascii="Garamond" w:hAnsi="Garamond"/>
              </w:rPr>
              <w:t>21,0</w:t>
            </w:r>
          </w:p>
        </w:tc>
        <w:tc>
          <w:tcPr>
            <w:tcW w:w="1225" w:type="dxa"/>
            <w:tcBorders>
              <w:top w:val="single" w:sz="4" w:space="0" w:color="auto"/>
              <w:left w:val="single" w:sz="4" w:space="0" w:color="auto"/>
              <w:bottom w:val="single" w:sz="4" w:space="0" w:color="auto"/>
              <w:right w:val="single" w:sz="4" w:space="0" w:color="auto"/>
            </w:tcBorders>
            <w:hideMark/>
          </w:tcPr>
          <w:p w14:paraId="2263253E" w14:textId="77777777" w:rsidR="000960C3" w:rsidRDefault="000960C3" w:rsidP="006F659B">
            <w:pPr>
              <w:jc w:val="center"/>
              <w:rPr>
                <w:rFonts w:ascii="Garamond" w:hAnsi="Garamond"/>
              </w:rPr>
            </w:pPr>
            <w:r>
              <w:rPr>
                <w:rFonts w:ascii="Garamond" w:hAnsi="Garamond"/>
              </w:rPr>
              <w:t>10,9</w:t>
            </w:r>
          </w:p>
        </w:tc>
      </w:tr>
      <w:tr w:rsidR="000960C3" w14:paraId="2D2F7A32"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07313346" w14:textId="77777777" w:rsidR="000960C3" w:rsidRDefault="000960C3">
            <w:pPr>
              <w:jc w:val="both"/>
              <w:rPr>
                <w:rFonts w:ascii="Garamond" w:hAnsi="Garamond"/>
              </w:rPr>
            </w:pPr>
            <w:r>
              <w:rPr>
                <w:rFonts w:ascii="Garamond" w:hAnsi="Garamond"/>
              </w:rPr>
              <w:t>Abril015</w:t>
            </w:r>
          </w:p>
        </w:tc>
        <w:tc>
          <w:tcPr>
            <w:tcW w:w="1223" w:type="dxa"/>
            <w:tcBorders>
              <w:top w:val="single" w:sz="4" w:space="0" w:color="auto"/>
              <w:left w:val="single" w:sz="4" w:space="0" w:color="auto"/>
              <w:bottom w:val="single" w:sz="4" w:space="0" w:color="auto"/>
              <w:right w:val="single" w:sz="4" w:space="0" w:color="auto"/>
            </w:tcBorders>
          </w:tcPr>
          <w:p w14:paraId="0588B61C"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68BF140E"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05714CA8"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66968E43"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38DC9A40"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02165109" w14:textId="77777777" w:rsidR="000960C3" w:rsidRDefault="000960C3">
            <w:pPr>
              <w:jc w:val="both"/>
              <w:rPr>
                <w:rFonts w:ascii="Garamond" w:hAnsi="Garamond"/>
              </w:rPr>
            </w:pPr>
          </w:p>
        </w:tc>
      </w:tr>
      <w:tr w:rsidR="000960C3" w14:paraId="7C9D5DF1" w14:textId="77777777" w:rsidTr="000960C3">
        <w:tc>
          <w:tcPr>
            <w:tcW w:w="1366" w:type="dxa"/>
            <w:tcBorders>
              <w:top w:val="single" w:sz="4" w:space="0" w:color="auto"/>
              <w:left w:val="single" w:sz="4" w:space="0" w:color="auto"/>
              <w:bottom w:val="single" w:sz="4" w:space="0" w:color="auto"/>
              <w:right w:val="single" w:sz="4" w:space="0" w:color="auto"/>
            </w:tcBorders>
            <w:hideMark/>
          </w:tcPr>
          <w:p w14:paraId="116FA54A" w14:textId="77777777" w:rsidR="000960C3" w:rsidRDefault="000960C3">
            <w:pPr>
              <w:jc w:val="both"/>
              <w:rPr>
                <w:rFonts w:ascii="Garamond" w:hAnsi="Garamond"/>
              </w:rPr>
            </w:pPr>
            <w:r>
              <w:rPr>
                <w:rFonts w:ascii="Garamond" w:hAnsi="Garamond"/>
              </w:rPr>
              <w:t>Prre.M.</w:t>
            </w:r>
          </w:p>
        </w:tc>
        <w:tc>
          <w:tcPr>
            <w:tcW w:w="1223" w:type="dxa"/>
            <w:tcBorders>
              <w:top w:val="single" w:sz="4" w:space="0" w:color="auto"/>
              <w:left w:val="single" w:sz="4" w:space="0" w:color="auto"/>
              <w:bottom w:val="single" w:sz="4" w:space="0" w:color="auto"/>
              <w:right w:val="single" w:sz="4" w:space="0" w:color="auto"/>
            </w:tcBorders>
          </w:tcPr>
          <w:p w14:paraId="0324B931"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32E12DD8"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03A89549"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573C584"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56D5B66" w14:textId="77777777" w:rsidR="000960C3" w:rsidRDefault="000960C3">
            <w:pPr>
              <w:jc w:val="both"/>
              <w:rPr>
                <w:rFonts w:ascii="Garamond" w:hAnsi="Garamond"/>
              </w:rPr>
            </w:pPr>
          </w:p>
        </w:tc>
        <w:tc>
          <w:tcPr>
            <w:tcW w:w="1225" w:type="dxa"/>
            <w:tcBorders>
              <w:top w:val="single" w:sz="4" w:space="0" w:color="auto"/>
              <w:left w:val="single" w:sz="4" w:space="0" w:color="auto"/>
              <w:bottom w:val="single" w:sz="4" w:space="0" w:color="auto"/>
              <w:right w:val="single" w:sz="4" w:space="0" w:color="auto"/>
            </w:tcBorders>
          </w:tcPr>
          <w:p w14:paraId="7F586165" w14:textId="77777777" w:rsidR="000960C3" w:rsidRDefault="000960C3">
            <w:pPr>
              <w:jc w:val="both"/>
              <w:rPr>
                <w:rFonts w:ascii="Garamond" w:hAnsi="Garamond"/>
              </w:rPr>
            </w:pPr>
          </w:p>
        </w:tc>
      </w:tr>
    </w:tbl>
    <w:p w14:paraId="3C29E94D" w14:textId="77777777" w:rsidR="000960C3" w:rsidRDefault="000960C3" w:rsidP="000960C3">
      <w:pPr>
        <w:jc w:val="both"/>
        <w:rPr>
          <w:rFonts w:ascii="Garamond" w:hAnsi="Garamond"/>
        </w:rPr>
      </w:pPr>
    </w:p>
    <w:p w14:paraId="2EE80777" w14:textId="77777777" w:rsidR="000960C3" w:rsidRDefault="000960C3" w:rsidP="000960C3">
      <w:pPr>
        <w:jc w:val="both"/>
        <w:rPr>
          <w:rFonts w:ascii="Garamond" w:hAnsi="Garamond"/>
        </w:rPr>
      </w:pPr>
    </w:p>
    <w:p w14:paraId="16732791" w14:textId="62FDE359" w:rsidR="000960C3" w:rsidRDefault="000960C3" w:rsidP="000960C3">
      <w:pPr>
        <w:jc w:val="both"/>
        <w:rPr>
          <w:rFonts w:ascii="Garamond" w:hAnsi="Garamond"/>
        </w:rPr>
      </w:pPr>
      <w:r>
        <w:rPr>
          <w:rFonts w:ascii="Garamond" w:hAnsi="Garamond"/>
        </w:rPr>
        <w:t xml:space="preserve">Como puede verse el patrón es semejante en tanto en cuanto en el presente caso, como en el anterior, el apoyo a PODEMOS es mayor entre los obreros cualificados y la clase alta y media alta, siendo más bajo en los restantes casos y ocupando de nuevo el primer lugar el apoyo que recibe en el estrato social superior, Aquí nos hallamos muy lejos del mapa de los apoyos al PSOE, de largo el partido cuyo electorado más se parece al del conjunto de España. La insuficiente transversalidad del electorado podemita vuelve a aparecer aquí. Pero hay diferencias, y no menores. Por de pronto el apoyo desciende sistemáticamente según descendemos: todos los grupos salvo el primero se hallan por debajo del  apoyo medio, incluso en el caso de los obreros cualificados, aun cuando aquí la diferencia es muy leve; a renglón seguido cabe anotar que aun cuando el apoyo medio asciende tal ascenso sólo se produce en tres de las cinco categorías: el apoyo a PODEMOS se reduce tanto entre las nuevas clases medias ( donde cae casi un punto) como entre los obreros no cualificados, supuesto en el que </w:t>
      </w:r>
      <w:r w:rsidR="006F659B">
        <w:rPr>
          <w:rFonts w:ascii="Garamond" w:hAnsi="Garamond"/>
        </w:rPr>
        <w:t>la caída es muy considerable: má</w:t>
      </w:r>
      <w:r>
        <w:rPr>
          <w:rFonts w:ascii="Garamond" w:hAnsi="Garamond"/>
        </w:rPr>
        <w:t>s de cinco puntos y medio, lo que apunta, una vez más, a las dificultades de crecimiento que al movimiento aquejan en las últimas semanas.</w:t>
      </w:r>
    </w:p>
    <w:p w14:paraId="5AC19627" w14:textId="77777777" w:rsidR="000960C3" w:rsidRDefault="000960C3" w:rsidP="000960C3">
      <w:pPr>
        <w:jc w:val="both"/>
        <w:rPr>
          <w:rFonts w:ascii="Garamond" w:hAnsi="Garamond"/>
        </w:rPr>
      </w:pPr>
    </w:p>
    <w:p w14:paraId="4FAA4403" w14:textId="367E8B8D" w:rsidR="000960C3" w:rsidRDefault="000960C3" w:rsidP="000960C3">
      <w:pPr>
        <w:jc w:val="both"/>
        <w:rPr>
          <w:rFonts w:ascii="Garamond" w:hAnsi="Garamond"/>
        </w:rPr>
      </w:pPr>
      <w:r>
        <w:rPr>
          <w:rFonts w:ascii="Garamond" w:hAnsi="Garamond"/>
        </w:rPr>
        <w:t>Por último cabe preguntarse de donde vienen los electores de la nueva fuerza política. Aunque la existencia de abstencionistas más o menos cualificados impide considerar el reparto de los apoyos electorales como un juego de suma cero en sentido estricto, los niveles de participación previstos en los sucesivos sondeos para elecciones generales no son muy distintos de los resultados históricos, de tal modo que aunque no todo, si una buena parte de los electores del movimiento tienen que proceder de antiguos votantes de los partidos preexistentes. A falta de mayor detalle una aproximación elemental</w:t>
      </w:r>
      <w:r w:rsidR="006F659B">
        <w:rPr>
          <w:rFonts w:ascii="Garamond" w:hAnsi="Garamond"/>
        </w:rPr>
        <w:t xml:space="preserve"> y sumario sería más o menos así</w:t>
      </w:r>
      <w:r>
        <w:rPr>
          <w:rFonts w:ascii="Garamond" w:hAnsi="Garamond"/>
        </w:rPr>
        <w:t>:</w:t>
      </w:r>
    </w:p>
    <w:p w14:paraId="66D42940" w14:textId="77777777" w:rsidR="000960C3" w:rsidRDefault="000960C3" w:rsidP="000960C3">
      <w:pPr>
        <w:jc w:val="both"/>
        <w:rPr>
          <w:rFonts w:ascii="Garamond" w:hAnsi="Garamond"/>
          <w:b/>
          <w:i/>
        </w:rPr>
      </w:pPr>
    </w:p>
    <w:p w14:paraId="0A4830B4" w14:textId="77777777" w:rsidR="006F659B" w:rsidRDefault="006F659B" w:rsidP="000960C3">
      <w:pPr>
        <w:jc w:val="both"/>
        <w:rPr>
          <w:rFonts w:ascii="Garamond" w:hAnsi="Garamond"/>
          <w:b/>
          <w:i/>
        </w:rPr>
      </w:pPr>
    </w:p>
    <w:p w14:paraId="0E811560" w14:textId="77777777" w:rsidR="006F659B" w:rsidRDefault="006F659B" w:rsidP="000960C3">
      <w:pPr>
        <w:jc w:val="both"/>
        <w:rPr>
          <w:rFonts w:ascii="Garamond" w:hAnsi="Garamond"/>
          <w:b/>
          <w:i/>
        </w:rPr>
      </w:pPr>
    </w:p>
    <w:p w14:paraId="091DCF42" w14:textId="77777777" w:rsidR="006F659B" w:rsidRDefault="006F659B" w:rsidP="000960C3">
      <w:pPr>
        <w:jc w:val="both"/>
        <w:rPr>
          <w:rFonts w:ascii="Garamond" w:hAnsi="Garamond"/>
          <w:b/>
          <w:i/>
        </w:rPr>
      </w:pPr>
    </w:p>
    <w:p w14:paraId="57A4C01C" w14:textId="77777777" w:rsidR="006F659B" w:rsidRDefault="006F659B" w:rsidP="000960C3">
      <w:pPr>
        <w:jc w:val="both"/>
        <w:rPr>
          <w:rFonts w:ascii="Garamond" w:hAnsi="Garamond"/>
          <w:b/>
          <w:i/>
        </w:rPr>
      </w:pPr>
    </w:p>
    <w:p w14:paraId="666AE7A8" w14:textId="77777777" w:rsidR="006F659B" w:rsidRDefault="006F659B" w:rsidP="000960C3">
      <w:pPr>
        <w:jc w:val="both"/>
        <w:rPr>
          <w:rFonts w:ascii="Garamond" w:hAnsi="Garamond"/>
          <w:b/>
          <w:i/>
        </w:rPr>
      </w:pPr>
    </w:p>
    <w:p w14:paraId="2E46110B" w14:textId="77777777" w:rsidR="006F659B" w:rsidRDefault="006F659B" w:rsidP="000960C3">
      <w:pPr>
        <w:jc w:val="both"/>
        <w:rPr>
          <w:rFonts w:ascii="Garamond" w:hAnsi="Garamond"/>
          <w:b/>
          <w:i/>
        </w:rPr>
      </w:pPr>
    </w:p>
    <w:p w14:paraId="510893E2" w14:textId="77777777" w:rsidR="006F659B" w:rsidRDefault="006F659B" w:rsidP="000960C3">
      <w:pPr>
        <w:jc w:val="both"/>
        <w:rPr>
          <w:rFonts w:ascii="Garamond" w:hAnsi="Garamond"/>
        </w:rPr>
      </w:pPr>
    </w:p>
    <w:p w14:paraId="743F61C6" w14:textId="77777777" w:rsidR="000960C3" w:rsidRDefault="000960C3" w:rsidP="000960C3">
      <w:pPr>
        <w:jc w:val="both"/>
        <w:rPr>
          <w:rFonts w:ascii="Garamond" w:hAnsi="Garamond"/>
          <w:b/>
          <w:i/>
        </w:rPr>
      </w:pPr>
      <w:r>
        <w:rPr>
          <w:rFonts w:ascii="Garamond" w:hAnsi="Garamond"/>
          <w:b/>
          <w:i/>
        </w:rPr>
        <w:t>a) Recuerdo de voto en las legislativas y Voto directo.</w:t>
      </w:r>
    </w:p>
    <w:p w14:paraId="3E96EDDA" w14:textId="77777777" w:rsidR="000960C3" w:rsidRDefault="000960C3" w:rsidP="000960C3">
      <w:pPr>
        <w:jc w:val="both"/>
        <w:rPr>
          <w:rFonts w:ascii="Garamond" w:hAnsi="Garamond"/>
        </w:rPr>
      </w:pPr>
    </w:p>
    <w:p w14:paraId="3F2FA707" w14:textId="77777777" w:rsidR="000960C3" w:rsidRDefault="000960C3" w:rsidP="000960C3">
      <w:pPr>
        <w:jc w:val="both"/>
        <w:rPr>
          <w:rFonts w:ascii="Garamond" w:hAnsi="Garamond"/>
        </w:rPr>
      </w:pPr>
      <w:r>
        <w:rPr>
          <w:rFonts w:ascii="Garamond" w:hAnsi="Garamond"/>
        </w:rPr>
        <w:tab/>
        <w:t xml:space="preserve">      Media       PP          PSOE      IU/ICV   UPyD      CiU           Otros</w:t>
      </w:r>
    </w:p>
    <w:tbl>
      <w:tblPr>
        <w:tblStyle w:val="Tablaconcuadrcula"/>
        <w:tblW w:w="0" w:type="auto"/>
        <w:tblLook w:val="04A0" w:firstRow="1" w:lastRow="0" w:firstColumn="1" w:lastColumn="0" w:noHBand="0" w:noVBand="1"/>
      </w:tblPr>
      <w:tblGrid>
        <w:gridCol w:w="986"/>
        <w:gridCol w:w="959"/>
        <w:gridCol w:w="960"/>
        <w:gridCol w:w="960"/>
        <w:gridCol w:w="960"/>
        <w:gridCol w:w="960"/>
        <w:gridCol w:w="960"/>
        <w:gridCol w:w="960"/>
        <w:gridCol w:w="960"/>
      </w:tblGrid>
      <w:tr w:rsidR="000960C3" w14:paraId="6FBE2ABE"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2227816D" w14:textId="77777777" w:rsidR="000960C3" w:rsidRDefault="000960C3">
            <w:pPr>
              <w:jc w:val="both"/>
              <w:rPr>
                <w:rFonts w:ascii="Garamond" w:hAnsi="Garamond"/>
              </w:rPr>
            </w:pPr>
            <w:r>
              <w:rPr>
                <w:rFonts w:ascii="Garamond" w:hAnsi="Garamond"/>
              </w:rPr>
              <w:t>Jul.014</w:t>
            </w:r>
          </w:p>
        </w:tc>
        <w:tc>
          <w:tcPr>
            <w:tcW w:w="959" w:type="dxa"/>
            <w:tcBorders>
              <w:top w:val="single" w:sz="4" w:space="0" w:color="auto"/>
              <w:left w:val="single" w:sz="4" w:space="0" w:color="auto"/>
              <w:bottom w:val="single" w:sz="4" w:space="0" w:color="auto"/>
              <w:right w:val="single" w:sz="4" w:space="0" w:color="auto"/>
            </w:tcBorders>
            <w:hideMark/>
          </w:tcPr>
          <w:p w14:paraId="609CE9D1" w14:textId="77777777" w:rsidR="000960C3" w:rsidRDefault="000960C3" w:rsidP="006F659B">
            <w:pPr>
              <w:jc w:val="center"/>
              <w:rPr>
                <w:rFonts w:ascii="Garamond" w:hAnsi="Garamond"/>
              </w:rPr>
            </w:pPr>
            <w:r>
              <w:rPr>
                <w:rFonts w:ascii="Garamond" w:hAnsi="Garamond"/>
              </w:rPr>
              <w:t>11.9</w:t>
            </w:r>
          </w:p>
        </w:tc>
        <w:tc>
          <w:tcPr>
            <w:tcW w:w="960" w:type="dxa"/>
            <w:tcBorders>
              <w:top w:val="single" w:sz="4" w:space="0" w:color="auto"/>
              <w:left w:val="single" w:sz="4" w:space="0" w:color="auto"/>
              <w:bottom w:val="single" w:sz="4" w:space="0" w:color="auto"/>
              <w:right w:val="single" w:sz="4" w:space="0" w:color="auto"/>
            </w:tcBorders>
            <w:hideMark/>
          </w:tcPr>
          <w:p w14:paraId="7EC2F21B" w14:textId="2FBC7B09" w:rsidR="000960C3" w:rsidRDefault="000960C3" w:rsidP="006F659B">
            <w:pPr>
              <w:jc w:val="center"/>
              <w:rPr>
                <w:rFonts w:ascii="Garamond" w:hAnsi="Garamond"/>
              </w:rPr>
            </w:pPr>
            <w:r>
              <w:rPr>
                <w:rFonts w:ascii="Garamond" w:hAnsi="Garamond"/>
              </w:rPr>
              <w:t>3,3</w:t>
            </w:r>
          </w:p>
        </w:tc>
        <w:tc>
          <w:tcPr>
            <w:tcW w:w="960" w:type="dxa"/>
            <w:tcBorders>
              <w:top w:val="single" w:sz="4" w:space="0" w:color="auto"/>
              <w:left w:val="single" w:sz="4" w:space="0" w:color="auto"/>
              <w:bottom w:val="single" w:sz="4" w:space="0" w:color="auto"/>
              <w:right w:val="single" w:sz="4" w:space="0" w:color="auto"/>
            </w:tcBorders>
            <w:hideMark/>
          </w:tcPr>
          <w:p w14:paraId="17CEE754" w14:textId="77777777" w:rsidR="000960C3" w:rsidRDefault="000960C3" w:rsidP="006F659B">
            <w:pPr>
              <w:jc w:val="center"/>
              <w:rPr>
                <w:rFonts w:ascii="Garamond" w:hAnsi="Garamond"/>
              </w:rPr>
            </w:pPr>
            <w:r>
              <w:rPr>
                <w:rFonts w:ascii="Garamond" w:hAnsi="Garamond"/>
              </w:rPr>
              <w:t>16,9</w:t>
            </w:r>
          </w:p>
        </w:tc>
        <w:tc>
          <w:tcPr>
            <w:tcW w:w="960" w:type="dxa"/>
            <w:tcBorders>
              <w:top w:val="single" w:sz="4" w:space="0" w:color="auto"/>
              <w:left w:val="single" w:sz="4" w:space="0" w:color="auto"/>
              <w:bottom w:val="single" w:sz="4" w:space="0" w:color="auto"/>
              <w:right w:val="single" w:sz="4" w:space="0" w:color="auto"/>
            </w:tcBorders>
            <w:hideMark/>
          </w:tcPr>
          <w:p w14:paraId="778D3C2E" w14:textId="77777777" w:rsidR="000960C3" w:rsidRDefault="000960C3" w:rsidP="006F659B">
            <w:pPr>
              <w:jc w:val="center"/>
              <w:rPr>
                <w:rFonts w:ascii="Garamond" w:hAnsi="Garamond"/>
              </w:rPr>
            </w:pPr>
            <w:r>
              <w:rPr>
                <w:rFonts w:ascii="Garamond" w:hAnsi="Garamond"/>
              </w:rPr>
              <w:t>27,8</w:t>
            </w:r>
          </w:p>
        </w:tc>
        <w:tc>
          <w:tcPr>
            <w:tcW w:w="960" w:type="dxa"/>
            <w:tcBorders>
              <w:top w:val="single" w:sz="4" w:space="0" w:color="auto"/>
              <w:left w:val="single" w:sz="4" w:space="0" w:color="auto"/>
              <w:bottom w:val="single" w:sz="4" w:space="0" w:color="auto"/>
              <w:right w:val="single" w:sz="4" w:space="0" w:color="auto"/>
            </w:tcBorders>
            <w:hideMark/>
          </w:tcPr>
          <w:p w14:paraId="004AB989" w14:textId="77777777" w:rsidR="000960C3" w:rsidRDefault="000960C3" w:rsidP="006F659B">
            <w:pPr>
              <w:jc w:val="center"/>
              <w:rPr>
                <w:rFonts w:ascii="Garamond" w:hAnsi="Garamond"/>
              </w:rPr>
            </w:pPr>
            <w:r>
              <w:rPr>
                <w:rFonts w:ascii="Garamond" w:hAnsi="Garamond"/>
              </w:rPr>
              <w:t>16,1</w:t>
            </w:r>
          </w:p>
        </w:tc>
        <w:tc>
          <w:tcPr>
            <w:tcW w:w="960" w:type="dxa"/>
            <w:tcBorders>
              <w:top w:val="single" w:sz="4" w:space="0" w:color="auto"/>
              <w:left w:val="single" w:sz="4" w:space="0" w:color="auto"/>
              <w:bottom w:val="single" w:sz="4" w:space="0" w:color="auto"/>
              <w:right w:val="single" w:sz="4" w:space="0" w:color="auto"/>
            </w:tcBorders>
            <w:hideMark/>
          </w:tcPr>
          <w:p w14:paraId="4DBC63F5" w14:textId="77777777" w:rsidR="000960C3" w:rsidRDefault="000960C3" w:rsidP="006F659B">
            <w:pPr>
              <w:jc w:val="center"/>
              <w:rPr>
                <w:rFonts w:ascii="Garamond" w:hAnsi="Garamond"/>
              </w:rPr>
            </w:pPr>
            <w:r>
              <w:rPr>
                <w:rFonts w:ascii="Garamond" w:hAnsi="Garamond"/>
              </w:rPr>
              <w:t>3,8</w:t>
            </w:r>
          </w:p>
        </w:tc>
        <w:tc>
          <w:tcPr>
            <w:tcW w:w="960" w:type="dxa"/>
            <w:tcBorders>
              <w:top w:val="single" w:sz="4" w:space="0" w:color="auto"/>
              <w:left w:val="single" w:sz="4" w:space="0" w:color="auto"/>
              <w:bottom w:val="single" w:sz="4" w:space="0" w:color="auto"/>
              <w:right w:val="single" w:sz="4" w:space="0" w:color="auto"/>
            </w:tcBorders>
            <w:hideMark/>
          </w:tcPr>
          <w:p w14:paraId="4F5387C5" w14:textId="77777777" w:rsidR="000960C3" w:rsidRDefault="000960C3" w:rsidP="006F659B">
            <w:pPr>
              <w:jc w:val="center"/>
              <w:rPr>
                <w:rFonts w:ascii="Garamond" w:hAnsi="Garamond"/>
              </w:rPr>
            </w:pPr>
            <w:r>
              <w:rPr>
                <w:rFonts w:ascii="Garamond" w:hAnsi="Garamond"/>
              </w:rPr>
              <w:t>14,9</w:t>
            </w:r>
          </w:p>
        </w:tc>
        <w:tc>
          <w:tcPr>
            <w:tcW w:w="960" w:type="dxa"/>
            <w:tcBorders>
              <w:top w:val="single" w:sz="4" w:space="0" w:color="auto"/>
              <w:left w:val="single" w:sz="4" w:space="0" w:color="auto"/>
              <w:bottom w:val="single" w:sz="4" w:space="0" w:color="auto"/>
              <w:right w:val="single" w:sz="4" w:space="0" w:color="auto"/>
            </w:tcBorders>
          </w:tcPr>
          <w:p w14:paraId="528C69A8" w14:textId="77777777" w:rsidR="000960C3" w:rsidRDefault="000960C3">
            <w:pPr>
              <w:jc w:val="both"/>
              <w:rPr>
                <w:rFonts w:ascii="Garamond" w:hAnsi="Garamond"/>
              </w:rPr>
            </w:pPr>
          </w:p>
        </w:tc>
      </w:tr>
      <w:tr w:rsidR="000960C3" w14:paraId="11896C25"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6D7ABD9F" w14:textId="77777777" w:rsidR="000960C3" w:rsidRDefault="000960C3">
            <w:pPr>
              <w:jc w:val="both"/>
              <w:rPr>
                <w:rFonts w:ascii="Garamond" w:hAnsi="Garamond"/>
              </w:rPr>
            </w:pPr>
            <w:r>
              <w:rPr>
                <w:rFonts w:ascii="Garamond" w:hAnsi="Garamond"/>
              </w:rPr>
              <w:t>Oct.014</w:t>
            </w:r>
          </w:p>
        </w:tc>
        <w:tc>
          <w:tcPr>
            <w:tcW w:w="959" w:type="dxa"/>
            <w:tcBorders>
              <w:top w:val="single" w:sz="4" w:space="0" w:color="auto"/>
              <w:left w:val="single" w:sz="4" w:space="0" w:color="auto"/>
              <w:bottom w:val="single" w:sz="4" w:space="0" w:color="auto"/>
              <w:right w:val="single" w:sz="4" w:space="0" w:color="auto"/>
            </w:tcBorders>
            <w:hideMark/>
          </w:tcPr>
          <w:p w14:paraId="18C96DAE" w14:textId="77777777" w:rsidR="000960C3" w:rsidRDefault="000960C3" w:rsidP="006F659B">
            <w:pPr>
              <w:jc w:val="center"/>
              <w:rPr>
                <w:rFonts w:ascii="Garamond" w:hAnsi="Garamond"/>
              </w:rPr>
            </w:pPr>
            <w:r>
              <w:rPr>
                <w:rFonts w:ascii="Garamond" w:hAnsi="Garamond"/>
              </w:rPr>
              <w:t>17,6</w:t>
            </w:r>
          </w:p>
        </w:tc>
        <w:tc>
          <w:tcPr>
            <w:tcW w:w="960" w:type="dxa"/>
            <w:tcBorders>
              <w:top w:val="single" w:sz="4" w:space="0" w:color="auto"/>
              <w:left w:val="single" w:sz="4" w:space="0" w:color="auto"/>
              <w:bottom w:val="single" w:sz="4" w:space="0" w:color="auto"/>
              <w:right w:val="single" w:sz="4" w:space="0" w:color="auto"/>
            </w:tcBorders>
            <w:hideMark/>
          </w:tcPr>
          <w:p w14:paraId="02817BDD" w14:textId="6CC8E7CD" w:rsidR="000960C3" w:rsidRDefault="000960C3" w:rsidP="006F659B">
            <w:pPr>
              <w:jc w:val="center"/>
              <w:rPr>
                <w:rFonts w:ascii="Garamond" w:hAnsi="Garamond"/>
              </w:rPr>
            </w:pPr>
            <w:r>
              <w:rPr>
                <w:rFonts w:ascii="Garamond" w:hAnsi="Garamond"/>
              </w:rPr>
              <w:t>5,9</w:t>
            </w:r>
          </w:p>
        </w:tc>
        <w:tc>
          <w:tcPr>
            <w:tcW w:w="960" w:type="dxa"/>
            <w:tcBorders>
              <w:top w:val="single" w:sz="4" w:space="0" w:color="auto"/>
              <w:left w:val="single" w:sz="4" w:space="0" w:color="auto"/>
              <w:bottom w:val="single" w:sz="4" w:space="0" w:color="auto"/>
              <w:right w:val="single" w:sz="4" w:space="0" w:color="auto"/>
            </w:tcBorders>
            <w:hideMark/>
          </w:tcPr>
          <w:p w14:paraId="3C7983FC" w14:textId="77777777" w:rsidR="000960C3" w:rsidRDefault="000960C3" w:rsidP="006F659B">
            <w:pPr>
              <w:jc w:val="center"/>
              <w:rPr>
                <w:rFonts w:ascii="Garamond" w:hAnsi="Garamond"/>
              </w:rPr>
            </w:pPr>
            <w:r>
              <w:rPr>
                <w:rFonts w:ascii="Garamond" w:hAnsi="Garamond"/>
              </w:rPr>
              <w:t>23,4</w:t>
            </w:r>
          </w:p>
        </w:tc>
        <w:tc>
          <w:tcPr>
            <w:tcW w:w="960" w:type="dxa"/>
            <w:tcBorders>
              <w:top w:val="single" w:sz="4" w:space="0" w:color="auto"/>
              <w:left w:val="single" w:sz="4" w:space="0" w:color="auto"/>
              <w:bottom w:val="single" w:sz="4" w:space="0" w:color="auto"/>
              <w:right w:val="single" w:sz="4" w:space="0" w:color="auto"/>
            </w:tcBorders>
            <w:hideMark/>
          </w:tcPr>
          <w:p w14:paraId="1CC924F5" w14:textId="77777777" w:rsidR="000960C3" w:rsidRDefault="000960C3" w:rsidP="006F659B">
            <w:pPr>
              <w:jc w:val="center"/>
              <w:rPr>
                <w:rFonts w:ascii="Garamond" w:hAnsi="Garamond"/>
              </w:rPr>
            </w:pPr>
            <w:r>
              <w:rPr>
                <w:rFonts w:ascii="Garamond" w:hAnsi="Garamond"/>
              </w:rPr>
              <w:t>44,4</w:t>
            </w:r>
          </w:p>
        </w:tc>
        <w:tc>
          <w:tcPr>
            <w:tcW w:w="960" w:type="dxa"/>
            <w:tcBorders>
              <w:top w:val="single" w:sz="4" w:space="0" w:color="auto"/>
              <w:left w:val="single" w:sz="4" w:space="0" w:color="auto"/>
              <w:bottom w:val="single" w:sz="4" w:space="0" w:color="auto"/>
              <w:right w:val="single" w:sz="4" w:space="0" w:color="auto"/>
            </w:tcBorders>
            <w:hideMark/>
          </w:tcPr>
          <w:p w14:paraId="6B9B7D47" w14:textId="77777777" w:rsidR="000960C3" w:rsidRDefault="000960C3" w:rsidP="006F659B">
            <w:pPr>
              <w:jc w:val="center"/>
              <w:rPr>
                <w:rFonts w:ascii="Garamond" w:hAnsi="Garamond"/>
              </w:rPr>
            </w:pPr>
            <w:r>
              <w:rPr>
                <w:rFonts w:ascii="Garamond" w:hAnsi="Garamond"/>
              </w:rPr>
              <w:t>27,4</w:t>
            </w:r>
          </w:p>
        </w:tc>
        <w:tc>
          <w:tcPr>
            <w:tcW w:w="960" w:type="dxa"/>
            <w:tcBorders>
              <w:top w:val="single" w:sz="4" w:space="0" w:color="auto"/>
              <w:left w:val="single" w:sz="4" w:space="0" w:color="auto"/>
              <w:bottom w:val="single" w:sz="4" w:space="0" w:color="auto"/>
              <w:right w:val="single" w:sz="4" w:space="0" w:color="auto"/>
            </w:tcBorders>
            <w:hideMark/>
          </w:tcPr>
          <w:p w14:paraId="4722086D" w14:textId="77777777" w:rsidR="000960C3" w:rsidRDefault="000960C3" w:rsidP="006F659B">
            <w:pPr>
              <w:jc w:val="center"/>
              <w:rPr>
                <w:rFonts w:ascii="Garamond" w:hAnsi="Garamond"/>
              </w:rPr>
            </w:pPr>
            <w:r>
              <w:rPr>
                <w:rFonts w:ascii="Garamond" w:hAnsi="Garamond"/>
              </w:rPr>
              <w:t>6,6</w:t>
            </w:r>
          </w:p>
        </w:tc>
        <w:tc>
          <w:tcPr>
            <w:tcW w:w="960" w:type="dxa"/>
            <w:tcBorders>
              <w:top w:val="single" w:sz="4" w:space="0" w:color="auto"/>
              <w:left w:val="single" w:sz="4" w:space="0" w:color="auto"/>
              <w:bottom w:val="single" w:sz="4" w:space="0" w:color="auto"/>
              <w:right w:val="single" w:sz="4" w:space="0" w:color="auto"/>
            </w:tcBorders>
            <w:hideMark/>
          </w:tcPr>
          <w:p w14:paraId="7FAA0C58" w14:textId="77777777" w:rsidR="000960C3" w:rsidRDefault="000960C3" w:rsidP="006F659B">
            <w:pPr>
              <w:jc w:val="center"/>
              <w:rPr>
                <w:rFonts w:ascii="Garamond" w:hAnsi="Garamond"/>
              </w:rPr>
            </w:pPr>
            <w:r>
              <w:rPr>
                <w:rFonts w:ascii="Garamond" w:hAnsi="Garamond"/>
              </w:rPr>
              <w:t>22,5</w:t>
            </w:r>
          </w:p>
        </w:tc>
        <w:tc>
          <w:tcPr>
            <w:tcW w:w="960" w:type="dxa"/>
            <w:tcBorders>
              <w:top w:val="single" w:sz="4" w:space="0" w:color="auto"/>
              <w:left w:val="single" w:sz="4" w:space="0" w:color="auto"/>
              <w:bottom w:val="single" w:sz="4" w:space="0" w:color="auto"/>
              <w:right w:val="single" w:sz="4" w:space="0" w:color="auto"/>
            </w:tcBorders>
          </w:tcPr>
          <w:p w14:paraId="39A88880" w14:textId="77777777" w:rsidR="000960C3" w:rsidRDefault="000960C3">
            <w:pPr>
              <w:jc w:val="both"/>
              <w:rPr>
                <w:rFonts w:ascii="Garamond" w:hAnsi="Garamond"/>
              </w:rPr>
            </w:pPr>
          </w:p>
        </w:tc>
      </w:tr>
      <w:tr w:rsidR="000960C3" w14:paraId="175F6960"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60069285" w14:textId="77777777" w:rsidR="000960C3" w:rsidRDefault="000960C3">
            <w:pPr>
              <w:jc w:val="both"/>
              <w:rPr>
                <w:rFonts w:ascii="Garamond" w:hAnsi="Garamond"/>
              </w:rPr>
            </w:pPr>
            <w:r>
              <w:rPr>
                <w:rFonts w:ascii="Garamond" w:hAnsi="Garamond"/>
              </w:rPr>
              <w:t>Ene.015</w:t>
            </w:r>
          </w:p>
        </w:tc>
        <w:tc>
          <w:tcPr>
            <w:tcW w:w="959" w:type="dxa"/>
            <w:tcBorders>
              <w:top w:val="single" w:sz="4" w:space="0" w:color="auto"/>
              <w:left w:val="single" w:sz="4" w:space="0" w:color="auto"/>
              <w:bottom w:val="single" w:sz="4" w:space="0" w:color="auto"/>
              <w:right w:val="single" w:sz="4" w:space="0" w:color="auto"/>
            </w:tcBorders>
            <w:hideMark/>
          </w:tcPr>
          <w:p w14:paraId="772FD24D" w14:textId="77777777" w:rsidR="000960C3" w:rsidRDefault="000960C3" w:rsidP="006F659B">
            <w:pPr>
              <w:jc w:val="center"/>
              <w:rPr>
                <w:rFonts w:ascii="Garamond" w:hAnsi="Garamond"/>
              </w:rPr>
            </w:pPr>
            <w:r>
              <w:rPr>
                <w:rFonts w:ascii="Garamond" w:hAnsi="Garamond"/>
              </w:rPr>
              <w:t>19,3</w:t>
            </w:r>
          </w:p>
        </w:tc>
        <w:tc>
          <w:tcPr>
            <w:tcW w:w="960" w:type="dxa"/>
            <w:tcBorders>
              <w:top w:val="single" w:sz="4" w:space="0" w:color="auto"/>
              <w:left w:val="single" w:sz="4" w:space="0" w:color="auto"/>
              <w:bottom w:val="single" w:sz="4" w:space="0" w:color="auto"/>
              <w:right w:val="single" w:sz="4" w:space="0" w:color="auto"/>
            </w:tcBorders>
            <w:hideMark/>
          </w:tcPr>
          <w:p w14:paraId="00A3D9F3" w14:textId="72719403" w:rsidR="000960C3" w:rsidRDefault="000960C3" w:rsidP="006F659B">
            <w:pPr>
              <w:jc w:val="center"/>
              <w:rPr>
                <w:rFonts w:ascii="Garamond" w:hAnsi="Garamond"/>
              </w:rPr>
            </w:pPr>
            <w:r>
              <w:rPr>
                <w:rFonts w:ascii="Garamond" w:hAnsi="Garamond"/>
              </w:rPr>
              <w:t>7,3</w:t>
            </w:r>
          </w:p>
        </w:tc>
        <w:tc>
          <w:tcPr>
            <w:tcW w:w="960" w:type="dxa"/>
            <w:tcBorders>
              <w:top w:val="single" w:sz="4" w:space="0" w:color="auto"/>
              <w:left w:val="single" w:sz="4" w:space="0" w:color="auto"/>
              <w:bottom w:val="single" w:sz="4" w:space="0" w:color="auto"/>
              <w:right w:val="single" w:sz="4" w:space="0" w:color="auto"/>
            </w:tcBorders>
            <w:hideMark/>
          </w:tcPr>
          <w:p w14:paraId="28ECEA10" w14:textId="77777777" w:rsidR="000960C3" w:rsidRDefault="000960C3" w:rsidP="006F659B">
            <w:pPr>
              <w:jc w:val="center"/>
              <w:rPr>
                <w:rFonts w:ascii="Garamond" w:hAnsi="Garamond"/>
              </w:rPr>
            </w:pPr>
            <w:r>
              <w:rPr>
                <w:rFonts w:ascii="Garamond" w:hAnsi="Garamond"/>
              </w:rPr>
              <w:t>26,1</w:t>
            </w:r>
          </w:p>
        </w:tc>
        <w:tc>
          <w:tcPr>
            <w:tcW w:w="960" w:type="dxa"/>
            <w:tcBorders>
              <w:top w:val="single" w:sz="4" w:space="0" w:color="auto"/>
              <w:left w:val="single" w:sz="4" w:space="0" w:color="auto"/>
              <w:bottom w:val="single" w:sz="4" w:space="0" w:color="auto"/>
              <w:right w:val="single" w:sz="4" w:space="0" w:color="auto"/>
            </w:tcBorders>
            <w:hideMark/>
          </w:tcPr>
          <w:p w14:paraId="23DC36CA" w14:textId="77777777" w:rsidR="000960C3" w:rsidRDefault="000960C3" w:rsidP="006F659B">
            <w:pPr>
              <w:jc w:val="center"/>
              <w:rPr>
                <w:rFonts w:ascii="Garamond" w:hAnsi="Garamond"/>
              </w:rPr>
            </w:pPr>
            <w:r>
              <w:rPr>
                <w:rFonts w:ascii="Garamond" w:hAnsi="Garamond"/>
              </w:rPr>
              <w:t>40,6</w:t>
            </w:r>
          </w:p>
        </w:tc>
        <w:tc>
          <w:tcPr>
            <w:tcW w:w="960" w:type="dxa"/>
            <w:tcBorders>
              <w:top w:val="single" w:sz="4" w:space="0" w:color="auto"/>
              <w:left w:val="single" w:sz="4" w:space="0" w:color="auto"/>
              <w:bottom w:val="single" w:sz="4" w:space="0" w:color="auto"/>
              <w:right w:val="single" w:sz="4" w:space="0" w:color="auto"/>
            </w:tcBorders>
            <w:hideMark/>
          </w:tcPr>
          <w:p w14:paraId="522EB398" w14:textId="77777777" w:rsidR="000960C3" w:rsidRDefault="000960C3" w:rsidP="006F659B">
            <w:pPr>
              <w:jc w:val="center"/>
              <w:rPr>
                <w:rFonts w:ascii="Garamond" w:hAnsi="Garamond"/>
              </w:rPr>
            </w:pPr>
            <w:r>
              <w:rPr>
                <w:rFonts w:ascii="Garamond" w:hAnsi="Garamond"/>
              </w:rPr>
              <w:t>22,9</w:t>
            </w:r>
          </w:p>
        </w:tc>
        <w:tc>
          <w:tcPr>
            <w:tcW w:w="960" w:type="dxa"/>
            <w:tcBorders>
              <w:top w:val="single" w:sz="4" w:space="0" w:color="auto"/>
              <w:left w:val="single" w:sz="4" w:space="0" w:color="auto"/>
              <w:bottom w:val="single" w:sz="4" w:space="0" w:color="auto"/>
              <w:right w:val="single" w:sz="4" w:space="0" w:color="auto"/>
            </w:tcBorders>
            <w:hideMark/>
          </w:tcPr>
          <w:p w14:paraId="64ACA5FF" w14:textId="77777777" w:rsidR="000960C3" w:rsidRDefault="000960C3" w:rsidP="006F659B">
            <w:pPr>
              <w:jc w:val="center"/>
              <w:rPr>
                <w:rFonts w:ascii="Garamond" w:hAnsi="Garamond"/>
              </w:rPr>
            </w:pPr>
            <w:r>
              <w:rPr>
                <w:rFonts w:ascii="Garamond" w:hAnsi="Garamond"/>
              </w:rPr>
              <w:t>6,6</w:t>
            </w:r>
          </w:p>
        </w:tc>
        <w:tc>
          <w:tcPr>
            <w:tcW w:w="960" w:type="dxa"/>
            <w:tcBorders>
              <w:top w:val="single" w:sz="4" w:space="0" w:color="auto"/>
              <w:left w:val="single" w:sz="4" w:space="0" w:color="auto"/>
              <w:bottom w:val="single" w:sz="4" w:space="0" w:color="auto"/>
              <w:right w:val="single" w:sz="4" w:space="0" w:color="auto"/>
            </w:tcBorders>
            <w:hideMark/>
          </w:tcPr>
          <w:p w14:paraId="4E690CA4" w14:textId="77777777" w:rsidR="000960C3" w:rsidRDefault="000960C3" w:rsidP="006F659B">
            <w:pPr>
              <w:jc w:val="center"/>
              <w:rPr>
                <w:rFonts w:ascii="Garamond" w:hAnsi="Garamond"/>
              </w:rPr>
            </w:pPr>
            <w:r>
              <w:rPr>
                <w:rFonts w:ascii="Garamond" w:hAnsi="Garamond"/>
              </w:rPr>
              <w:t>23,8</w:t>
            </w:r>
          </w:p>
        </w:tc>
        <w:tc>
          <w:tcPr>
            <w:tcW w:w="960" w:type="dxa"/>
            <w:tcBorders>
              <w:top w:val="single" w:sz="4" w:space="0" w:color="auto"/>
              <w:left w:val="single" w:sz="4" w:space="0" w:color="auto"/>
              <w:bottom w:val="single" w:sz="4" w:space="0" w:color="auto"/>
              <w:right w:val="single" w:sz="4" w:space="0" w:color="auto"/>
            </w:tcBorders>
          </w:tcPr>
          <w:p w14:paraId="2F16C3B9" w14:textId="77777777" w:rsidR="000960C3" w:rsidRDefault="000960C3">
            <w:pPr>
              <w:jc w:val="both"/>
              <w:rPr>
                <w:rFonts w:ascii="Garamond" w:hAnsi="Garamond"/>
              </w:rPr>
            </w:pPr>
          </w:p>
        </w:tc>
      </w:tr>
      <w:tr w:rsidR="000960C3" w14:paraId="2EC10CB4"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425A4132" w14:textId="77777777" w:rsidR="000960C3" w:rsidRDefault="000960C3">
            <w:pPr>
              <w:jc w:val="both"/>
              <w:rPr>
                <w:rFonts w:ascii="Garamond" w:hAnsi="Garamond"/>
              </w:rPr>
            </w:pPr>
            <w:r>
              <w:rPr>
                <w:rFonts w:ascii="Garamond" w:hAnsi="Garamond"/>
              </w:rPr>
              <w:t>Abr.015</w:t>
            </w:r>
          </w:p>
        </w:tc>
        <w:tc>
          <w:tcPr>
            <w:tcW w:w="959" w:type="dxa"/>
            <w:tcBorders>
              <w:top w:val="single" w:sz="4" w:space="0" w:color="auto"/>
              <w:left w:val="single" w:sz="4" w:space="0" w:color="auto"/>
              <w:bottom w:val="single" w:sz="4" w:space="0" w:color="auto"/>
              <w:right w:val="single" w:sz="4" w:space="0" w:color="auto"/>
            </w:tcBorders>
          </w:tcPr>
          <w:p w14:paraId="1B83F348"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018DC03"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4BD242C"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72197F5"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4ECF6207"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4F08016"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96E81C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F760C42" w14:textId="77777777" w:rsidR="000960C3" w:rsidRDefault="000960C3">
            <w:pPr>
              <w:jc w:val="both"/>
              <w:rPr>
                <w:rFonts w:ascii="Garamond" w:hAnsi="Garamond"/>
              </w:rPr>
            </w:pPr>
          </w:p>
        </w:tc>
      </w:tr>
      <w:tr w:rsidR="000960C3" w14:paraId="329CD660"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3F112F3B" w14:textId="77777777" w:rsidR="000960C3" w:rsidRDefault="000960C3">
            <w:pPr>
              <w:jc w:val="both"/>
              <w:rPr>
                <w:rFonts w:ascii="Garamond" w:hAnsi="Garamond"/>
              </w:rPr>
            </w:pPr>
            <w:r>
              <w:rPr>
                <w:rFonts w:ascii="Garamond" w:hAnsi="Garamond"/>
              </w:rPr>
              <w:t>Pree.M.</w:t>
            </w:r>
          </w:p>
        </w:tc>
        <w:tc>
          <w:tcPr>
            <w:tcW w:w="959" w:type="dxa"/>
            <w:tcBorders>
              <w:top w:val="single" w:sz="4" w:space="0" w:color="auto"/>
              <w:left w:val="single" w:sz="4" w:space="0" w:color="auto"/>
              <w:bottom w:val="single" w:sz="4" w:space="0" w:color="auto"/>
              <w:right w:val="single" w:sz="4" w:space="0" w:color="auto"/>
            </w:tcBorders>
          </w:tcPr>
          <w:p w14:paraId="114DBC1C"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6E363132"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00A3FC1"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43C9ADE"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40E029F"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8879502"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646C4252"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8392067" w14:textId="77777777" w:rsidR="000960C3" w:rsidRDefault="000960C3">
            <w:pPr>
              <w:jc w:val="both"/>
              <w:rPr>
                <w:rFonts w:ascii="Garamond" w:hAnsi="Garamond"/>
              </w:rPr>
            </w:pPr>
          </w:p>
        </w:tc>
      </w:tr>
    </w:tbl>
    <w:p w14:paraId="45D8FB3D" w14:textId="77777777" w:rsidR="000960C3" w:rsidRDefault="000960C3" w:rsidP="000960C3">
      <w:pPr>
        <w:jc w:val="both"/>
        <w:rPr>
          <w:rFonts w:ascii="Garamond" w:hAnsi="Garamond"/>
        </w:rPr>
      </w:pPr>
    </w:p>
    <w:p w14:paraId="302B2F40" w14:textId="3A987591" w:rsidR="000960C3" w:rsidRDefault="000960C3" w:rsidP="000960C3">
      <w:pPr>
        <w:jc w:val="both"/>
        <w:rPr>
          <w:rFonts w:ascii="Garamond" w:hAnsi="Garamond"/>
        </w:rPr>
      </w:pPr>
      <w:r>
        <w:rPr>
          <w:rFonts w:ascii="Garamond" w:hAnsi="Garamond"/>
        </w:rPr>
        <w:t>Como puede verse el movimiento atrae electores en el conjunto del espectro parlamentario, sin que exista fuerza política relevante cuyo electorado sea inmune a la atracción, pero esa atracción no opera igualmente: por su orden el voto podemita proviene en primer lugar de antiguos votantes de IU/ICV, en segundo lugar de ex votantes del Partido Socialista, en tercer lugar de “Otros”, que muy mayoritariamente son partidos de “izquierda nacionalista”; en cuarto lugar de UPyD y finalmente de los partidos de centro-derecha, lo que es coherente con el autoposicionamiento del electorado podemita mismo. Vistas así las cosas se entiende bien el argumento que sostiene que el voto de protesta sustrae a los partidos nacionales de apoyo difuso el componente de voto de protesta a los que cabe añadir los electores socialistas defraudados por la gestión del anterior Gobierno y descontentos con un partido que no acaba de recomponerse. Si</w:t>
      </w:r>
      <w:r w:rsidR="006F659B">
        <w:rPr>
          <w:rFonts w:ascii="Garamond" w:hAnsi="Garamond"/>
        </w:rPr>
        <w:t>n</w:t>
      </w:r>
      <w:r>
        <w:rPr>
          <w:rFonts w:ascii="Garamond" w:hAnsi="Garamond"/>
        </w:rPr>
        <w:t xml:space="preserve"> embargo</w:t>
      </w:r>
      <w:r w:rsidR="006F659B">
        <w:rPr>
          <w:rFonts w:ascii="Garamond" w:hAnsi="Garamond"/>
        </w:rPr>
        <w:t>,</w:t>
      </w:r>
      <w:r>
        <w:rPr>
          <w:rFonts w:ascii="Garamond" w:hAnsi="Garamond"/>
        </w:rPr>
        <w:t xml:space="preserve"> el cuadro ante</w:t>
      </w:r>
      <w:r w:rsidR="006F659B">
        <w:rPr>
          <w:rFonts w:ascii="Garamond" w:hAnsi="Garamond"/>
        </w:rPr>
        <w:t>rior dice algunas cosas más: así</w:t>
      </w:r>
      <w:r>
        <w:rPr>
          <w:rFonts w:ascii="Garamond" w:hAnsi="Garamond"/>
        </w:rPr>
        <w:t xml:space="preserve"> el mayor crecimiento relativo se produce en el caso de captura</w:t>
      </w:r>
      <w:r w:rsidR="006F659B">
        <w:rPr>
          <w:rFonts w:ascii="Garamond" w:hAnsi="Garamond"/>
        </w:rPr>
        <w:t xml:space="preserve"> de antiguos electores del PP (</w:t>
      </w:r>
      <w:r>
        <w:rPr>
          <w:rFonts w:ascii="Garamond" w:hAnsi="Garamond"/>
        </w:rPr>
        <w:t>que crece constantemente y a una tasa muy elevada) y con menor intensidad y mayor tamaño absoluto de los partidos agrupados en “Otros”, el crecimiento es reducido en términos relativo en el caso del electorado del PSOE y se produce un nada desdeñable retroceso en el caso de los dos partidos nacionales de apoyo difuso, lo que es coherente con la mejora de posiciones que se les atribuye en el último sondeo.</w:t>
      </w:r>
    </w:p>
    <w:p w14:paraId="03C066CC" w14:textId="77777777" w:rsidR="000960C3" w:rsidRDefault="000960C3" w:rsidP="000960C3">
      <w:pPr>
        <w:jc w:val="both"/>
        <w:rPr>
          <w:rFonts w:ascii="Garamond" w:hAnsi="Garamond"/>
        </w:rPr>
      </w:pPr>
    </w:p>
    <w:p w14:paraId="07344A99" w14:textId="77777777" w:rsidR="000960C3" w:rsidRDefault="000960C3" w:rsidP="000960C3">
      <w:pPr>
        <w:jc w:val="both"/>
        <w:rPr>
          <w:rFonts w:ascii="Garamond" w:hAnsi="Garamond"/>
        </w:rPr>
      </w:pPr>
      <w:r>
        <w:rPr>
          <w:rFonts w:ascii="Garamond" w:hAnsi="Garamond"/>
        </w:rPr>
        <w:t xml:space="preserve">Si pasamos a considerar el caso del voto más simpatía las cosas son casi exactamente iguales, aunque con algunos matices de interés. </w:t>
      </w:r>
    </w:p>
    <w:p w14:paraId="7C1E82AE" w14:textId="77777777" w:rsidR="000960C3" w:rsidRDefault="000960C3" w:rsidP="000960C3">
      <w:pPr>
        <w:jc w:val="both"/>
        <w:rPr>
          <w:rFonts w:ascii="Garamond" w:hAnsi="Garamond"/>
        </w:rPr>
      </w:pPr>
    </w:p>
    <w:p w14:paraId="398848C5" w14:textId="77777777" w:rsidR="000960C3" w:rsidRDefault="000960C3" w:rsidP="000960C3">
      <w:pPr>
        <w:jc w:val="both"/>
        <w:rPr>
          <w:rFonts w:ascii="Garamond" w:hAnsi="Garamond"/>
        </w:rPr>
      </w:pPr>
    </w:p>
    <w:p w14:paraId="3C5C7546" w14:textId="77777777" w:rsidR="000960C3" w:rsidRDefault="000960C3" w:rsidP="000960C3">
      <w:pPr>
        <w:jc w:val="both"/>
        <w:rPr>
          <w:rFonts w:ascii="Garamond" w:hAnsi="Garamond"/>
          <w:i/>
        </w:rPr>
      </w:pPr>
      <w:r>
        <w:rPr>
          <w:rFonts w:ascii="Garamond" w:hAnsi="Garamond"/>
          <w:i/>
        </w:rPr>
        <w:t>b) Recuerdo de voto en las legislativas y Voto + Simpatía</w:t>
      </w:r>
    </w:p>
    <w:p w14:paraId="420BD1C0" w14:textId="77777777" w:rsidR="000960C3" w:rsidRDefault="000960C3" w:rsidP="000960C3">
      <w:pPr>
        <w:jc w:val="both"/>
        <w:rPr>
          <w:rFonts w:ascii="Garamond" w:hAnsi="Garamond"/>
        </w:rPr>
      </w:pPr>
    </w:p>
    <w:p w14:paraId="5A7A8BFD" w14:textId="77777777" w:rsidR="000960C3" w:rsidRDefault="000960C3" w:rsidP="000960C3">
      <w:pPr>
        <w:jc w:val="both"/>
        <w:rPr>
          <w:rFonts w:ascii="Garamond" w:hAnsi="Garamond"/>
        </w:rPr>
      </w:pPr>
      <w:r>
        <w:rPr>
          <w:rFonts w:ascii="Garamond" w:hAnsi="Garamond"/>
        </w:rPr>
        <w:tab/>
        <w:t xml:space="preserve">      Media       PP          PSOE      IU/ICV   UPyD      CiU           Otros</w:t>
      </w:r>
    </w:p>
    <w:tbl>
      <w:tblPr>
        <w:tblStyle w:val="Tablaconcuadrcula"/>
        <w:tblW w:w="0" w:type="auto"/>
        <w:tblLook w:val="04A0" w:firstRow="1" w:lastRow="0" w:firstColumn="1" w:lastColumn="0" w:noHBand="0" w:noVBand="1"/>
      </w:tblPr>
      <w:tblGrid>
        <w:gridCol w:w="986"/>
        <w:gridCol w:w="959"/>
        <w:gridCol w:w="960"/>
        <w:gridCol w:w="960"/>
        <w:gridCol w:w="960"/>
        <w:gridCol w:w="960"/>
        <w:gridCol w:w="960"/>
        <w:gridCol w:w="960"/>
        <w:gridCol w:w="960"/>
      </w:tblGrid>
      <w:tr w:rsidR="000960C3" w14:paraId="7D6781B8"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2A594F90" w14:textId="77777777" w:rsidR="000960C3" w:rsidRDefault="000960C3">
            <w:pPr>
              <w:jc w:val="both"/>
              <w:rPr>
                <w:rFonts w:ascii="Garamond" w:hAnsi="Garamond"/>
              </w:rPr>
            </w:pPr>
            <w:r>
              <w:rPr>
                <w:rFonts w:ascii="Garamond" w:hAnsi="Garamond"/>
              </w:rPr>
              <w:t>Jul.014</w:t>
            </w:r>
          </w:p>
        </w:tc>
        <w:tc>
          <w:tcPr>
            <w:tcW w:w="959" w:type="dxa"/>
            <w:tcBorders>
              <w:top w:val="single" w:sz="4" w:space="0" w:color="auto"/>
              <w:left w:val="single" w:sz="4" w:space="0" w:color="auto"/>
              <w:bottom w:val="single" w:sz="4" w:space="0" w:color="auto"/>
              <w:right w:val="single" w:sz="4" w:space="0" w:color="auto"/>
            </w:tcBorders>
            <w:hideMark/>
          </w:tcPr>
          <w:p w14:paraId="3F4E1B4F" w14:textId="77777777" w:rsidR="000960C3" w:rsidRDefault="000960C3" w:rsidP="006F659B">
            <w:pPr>
              <w:jc w:val="center"/>
              <w:rPr>
                <w:rFonts w:ascii="Garamond" w:hAnsi="Garamond"/>
              </w:rPr>
            </w:pPr>
            <w:r>
              <w:rPr>
                <w:rFonts w:ascii="Garamond" w:hAnsi="Garamond"/>
              </w:rPr>
              <w:t>13.1</w:t>
            </w:r>
          </w:p>
        </w:tc>
        <w:tc>
          <w:tcPr>
            <w:tcW w:w="960" w:type="dxa"/>
            <w:tcBorders>
              <w:top w:val="single" w:sz="4" w:space="0" w:color="auto"/>
              <w:left w:val="single" w:sz="4" w:space="0" w:color="auto"/>
              <w:bottom w:val="single" w:sz="4" w:space="0" w:color="auto"/>
              <w:right w:val="single" w:sz="4" w:space="0" w:color="auto"/>
            </w:tcBorders>
            <w:hideMark/>
          </w:tcPr>
          <w:p w14:paraId="327A70EE" w14:textId="05E31C56" w:rsidR="000960C3" w:rsidRDefault="000960C3" w:rsidP="006F659B">
            <w:pPr>
              <w:jc w:val="center"/>
              <w:rPr>
                <w:rFonts w:ascii="Garamond" w:hAnsi="Garamond"/>
              </w:rPr>
            </w:pPr>
            <w:r>
              <w:rPr>
                <w:rFonts w:ascii="Garamond" w:hAnsi="Garamond"/>
              </w:rPr>
              <w:t>3,9</w:t>
            </w:r>
          </w:p>
        </w:tc>
        <w:tc>
          <w:tcPr>
            <w:tcW w:w="960" w:type="dxa"/>
            <w:tcBorders>
              <w:top w:val="single" w:sz="4" w:space="0" w:color="auto"/>
              <w:left w:val="single" w:sz="4" w:space="0" w:color="auto"/>
              <w:bottom w:val="single" w:sz="4" w:space="0" w:color="auto"/>
              <w:right w:val="single" w:sz="4" w:space="0" w:color="auto"/>
            </w:tcBorders>
            <w:hideMark/>
          </w:tcPr>
          <w:p w14:paraId="1E4B1C07" w14:textId="77777777" w:rsidR="000960C3" w:rsidRDefault="000960C3" w:rsidP="006F659B">
            <w:pPr>
              <w:jc w:val="center"/>
              <w:rPr>
                <w:rFonts w:ascii="Garamond" w:hAnsi="Garamond"/>
              </w:rPr>
            </w:pPr>
            <w:r>
              <w:rPr>
                <w:rFonts w:ascii="Garamond" w:hAnsi="Garamond"/>
              </w:rPr>
              <w:t>17,7</w:t>
            </w:r>
          </w:p>
        </w:tc>
        <w:tc>
          <w:tcPr>
            <w:tcW w:w="960" w:type="dxa"/>
            <w:tcBorders>
              <w:top w:val="single" w:sz="4" w:space="0" w:color="auto"/>
              <w:left w:val="single" w:sz="4" w:space="0" w:color="auto"/>
              <w:bottom w:val="single" w:sz="4" w:space="0" w:color="auto"/>
              <w:right w:val="single" w:sz="4" w:space="0" w:color="auto"/>
            </w:tcBorders>
            <w:hideMark/>
          </w:tcPr>
          <w:p w14:paraId="427EE98C" w14:textId="77777777" w:rsidR="000960C3" w:rsidRDefault="000960C3" w:rsidP="006F659B">
            <w:pPr>
              <w:jc w:val="center"/>
              <w:rPr>
                <w:rFonts w:ascii="Garamond" w:hAnsi="Garamond"/>
              </w:rPr>
            </w:pPr>
            <w:r>
              <w:rPr>
                <w:rFonts w:ascii="Garamond" w:hAnsi="Garamond"/>
              </w:rPr>
              <w:t>30,7</w:t>
            </w:r>
          </w:p>
        </w:tc>
        <w:tc>
          <w:tcPr>
            <w:tcW w:w="960" w:type="dxa"/>
            <w:tcBorders>
              <w:top w:val="single" w:sz="4" w:space="0" w:color="auto"/>
              <w:left w:val="single" w:sz="4" w:space="0" w:color="auto"/>
              <w:bottom w:val="single" w:sz="4" w:space="0" w:color="auto"/>
              <w:right w:val="single" w:sz="4" w:space="0" w:color="auto"/>
            </w:tcBorders>
            <w:hideMark/>
          </w:tcPr>
          <w:p w14:paraId="19D271C2" w14:textId="77777777" w:rsidR="000960C3" w:rsidRDefault="000960C3" w:rsidP="006F659B">
            <w:pPr>
              <w:jc w:val="center"/>
              <w:rPr>
                <w:rFonts w:ascii="Garamond" w:hAnsi="Garamond"/>
              </w:rPr>
            </w:pPr>
            <w:r>
              <w:rPr>
                <w:rFonts w:ascii="Garamond" w:hAnsi="Garamond"/>
              </w:rPr>
              <w:t>16,1</w:t>
            </w:r>
          </w:p>
        </w:tc>
        <w:tc>
          <w:tcPr>
            <w:tcW w:w="960" w:type="dxa"/>
            <w:tcBorders>
              <w:top w:val="single" w:sz="4" w:space="0" w:color="auto"/>
              <w:left w:val="single" w:sz="4" w:space="0" w:color="auto"/>
              <w:bottom w:val="single" w:sz="4" w:space="0" w:color="auto"/>
              <w:right w:val="single" w:sz="4" w:space="0" w:color="auto"/>
            </w:tcBorders>
            <w:hideMark/>
          </w:tcPr>
          <w:p w14:paraId="3962E769" w14:textId="77777777" w:rsidR="000960C3" w:rsidRDefault="000960C3" w:rsidP="006F659B">
            <w:pPr>
              <w:jc w:val="center"/>
              <w:rPr>
                <w:rFonts w:ascii="Garamond" w:hAnsi="Garamond"/>
              </w:rPr>
            </w:pPr>
            <w:r>
              <w:rPr>
                <w:rFonts w:ascii="Garamond" w:hAnsi="Garamond"/>
              </w:rPr>
              <w:t>3,8</w:t>
            </w:r>
          </w:p>
        </w:tc>
        <w:tc>
          <w:tcPr>
            <w:tcW w:w="960" w:type="dxa"/>
            <w:tcBorders>
              <w:top w:val="single" w:sz="4" w:space="0" w:color="auto"/>
              <w:left w:val="single" w:sz="4" w:space="0" w:color="auto"/>
              <w:bottom w:val="single" w:sz="4" w:space="0" w:color="auto"/>
              <w:right w:val="single" w:sz="4" w:space="0" w:color="auto"/>
            </w:tcBorders>
            <w:hideMark/>
          </w:tcPr>
          <w:p w14:paraId="22546902" w14:textId="77777777" w:rsidR="000960C3" w:rsidRDefault="000960C3" w:rsidP="006F659B">
            <w:pPr>
              <w:jc w:val="center"/>
              <w:rPr>
                <w:rFonts w:ascii="Garamond" w:hAnsi="Garamond"/>
              </w:rPr>
            </w:pPr>
            <w:r>
              <w:rPr>
                <w:rFonts w:ascii="Garamond" w:hAnsi="Garamond"/>
              </w:rPr>
              <w:t>14,9</w:t>
            </w:r>
          </w:p>
        </w:tc>
        <w:tc>
          <w:tcPr>
            <w:tcW w:w="960" w:type="dxa"/>
            <w:tcBorders>
              <w:top w:val="single" w:sz="4" w:space="0" w:color="auto"/>
              <w:left w:val="single" w:sz="4" w:space="0" w:color="auto"/>
              <w:bottom w:val="single" w:sz="4" w:space="0" w:color="auto"/>
              <w:right w:val="single" w:sz="4" w:space="0" w:color="auto"/>
            </w:tcBorders>
          </w:tcPr>
          <w:p w14:paraId="1B4D3E9B" w14:textId="77777777" w:rsidR="000960C3" w:rsidRDefault="000960C3">
            <w:pPr>
              <w:jc w:val="both"/>
              <w:rPr>
                <w:rFonts w:ascii="Garamond" w:hAnsi="Garamond"/>
              </w:rPr>
            </w:pPr>
          </w:p>
        </w:tc>
      </w:tr>
      <w:tr w:rsidR="000960C3" w14:paraId="68A03E6B"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06E85FA4" w14:textId="77777777" w:rsidR="000960C3" w:rsidRDefault="000960C3">
            <w:pPr>
              <w:jc w:val="both"/>
              <w:rPr>
                <w:rFonts w:ascii="Garamond" w:hAnsi="Garamond"/>
              </w:rPr>
            </w:pPr>
            <w:r>
              <w:rPr>
                <w:rFonts w:ascii="Garamond" w:hAnsi="Garamond"/>
              </w:rPr>
              <w:t>Oct.014</w:t>
            </w:r>
          </w:p>
        </w:tc>
        <w:tc>
          <w:tcPr>
            <w:tcW w:w="959" w:type="dxa"/>
            <w:tcBorders>
              <w:top w:val="single" w:sz="4" w:space="0" w:color="auto"/>
              <w:left w:val="single" w:sz="4" w:space="0" w:color="auto"/>
              <w:bottom w:val="single" w:sz="4" w:space="0" w:color="auto"/>
              <w:right w:val="single" w:sz="4" w:space="0" w:color="auto"/>
            </w:tcBorders>
            <w:hideMark/>
          </w:tcPr>
          <w:p w14:paraId="1BA9CA5B" w14:textId="77777777" w:rsidR="000960C3" w:rsidRDefault="000960C3" w:rsidP="006F659B">
            <w:pPr>
              <w:jc w:val="center"/>
              <w:rPr>
                <w:rFonts w:ascii="Garamond" w:hAnsi="Garamond"/>
              </w:rPr>
            </w:pPr>
            <w:r>
              <w:rPr>
                <w:rFonts w:ascii="Garamond" w:hAnsi="Garamond"/>
              </w:rPr>
              <w:t>19,3</w:t>
            </w:r>
          </w:p>
        </w:tc>
        <w:tc>
          <w:tcPr>
            <w:tcW w:w="960" w:type="dxa"/>
            <w:tcBorders>
              <w:top w:val="single" w:sz="4" w:space="0" w:color="auto"/>
              <w:left w:val="single" w:sz="4" w:space="0" w:color="auto"/>
              <w:bottom w:val="single" w:sz="4" w:space="0" w:color="auto"/>
              <w:right w:val="single" w:sz="4" w:space="0" w:color="auto"/>
            </w:tcBorders>
            <w:hideMark/>
          </w:tcPr>
          <w:p w14:paraId="5BC4CC3D" w14:textId="74C2CEDA" w:rsidR="000960C3" w:rsidRDefault="000960C3" w:rsidP="006F659B">
            <w:pPr>
              <w:jc w:val="center"/>
              <w:rPr>
                <w:rFonts w:ascii="Garamond" w:hAnsi="Garamond"/>
              </w:rPr>
            </w:pPr>
            <w:r>
              <w:rPr>
                <w:rFonts w:ascii="Garamond" w:hAnsi="Garamond"/>
              </w:rPr>
              <w:t>6,1</w:t>
            </w:r>
          </w:p>
        </w:tc>
        <w:tc>
          <w:tcPr>
            <w:tcW w:w="960" w:type="dxa"/>
            <w:tcBorders>
              <w:top w:val="single" w:sz="4" w:space="0" w:color="auto"/>
              <w:left w:val="single" w:sz="4" w:space="0" w:color="auto"/>
              <w:bottom w:val="single" w:sz="4" w:space="0" w:color="auto"/>
              <w:right w:val="single" w:sz="4" w:space="0" w:color="auto"/>
            </w:tcBorders>
            <w:hideMark/>
          </w:tcPr>
          <w:p w14:paraId="27DC2F6E" w14:textId="77777777" w:rsidR="000960C3" w:rsidRDefault="000960C3" w:rsidP="006F659B">
            <w:pPr>
              <w:jc w:val="center"/>
              <w:rPr>
                <w:rFonts w:ascii="Garamond" w:hAnsi="Garamond"/>
              </w:rPr>
            </w:pPr>
            <w:r>
              <w:rPr>
                <w:rFonts w:ascii="Garamond" w:hAnsi="Garamond"/>
              </w:rPr>
              <w:t>24,7</w:t>
            </w:r>
          </w:p>
        </w:tc>
        <w:tc>
          <w:tcPr>
            <w:tcW w:w="960" w:type="dxa"/>
            <w:tcBorders>
              <w:top w:val="single" w:sz="4" w:space="0" w:color="auto"/>
              <w:left w:val="single" w:sz="4" w:space="0" w:color="auto"/>
              <w:bottom w:val="single" w:sz="4" w:space="0" w:color="auto"/>
              <w:right w:val="single" w:sz="4" w:space="0" w:color="auto"/>
            </w:tcBorders>
            <w:hideMark/>
          </w:tcPr>
          <w:p w14:paraId="45145EAF" w14:textId="77777777" w:rsidR="000960C3" w:rsidRDefault="000960C3" w:rsidP="006F659B">
            <w:pPr>
              <w:jc w:val="center"/>
              <w:rPr>
                <w:rFonts w:ascii="Garamond" w:hAnsi="Garamond"/>
              </w:rPr>
            </w:pPr>
            <w:r>
              <w:rPr>
                <w:rFonts w:ascii="Garamond" w:hAnsi="Garamond"/>
              </w:rPr>
              <w:t>45,6</w:t>
            </w:r>
          </w:p>
        </w:tc>
        <w:tc>
          <w:tcPr>
            <w:tcW w:w="960" w:type="dxa"/>
            <w:tcBorders>
              <w:top w:val="single" w:sz="4" w:space="0" w:color="auto"/>
              <w:left w:val="single" w:sz="4" w:space="0" w:color="auto"/>
              <w:bottom w:val="single" w:sz="4" w:space="0" w:color="auto"/>
              <w:right w:val="single" w:sz="4" w:space="0" w:color="auto"/>
            </w:tcBorders>
            <w:hideMark/>
          </w:tcPr>
          <w:p w14:paraId="3981439B" w14:textId="77777777" w:rsidR="000960C3" w:rsidRDefault="000960C3" w:rsidP="006F659B">
            <w:pPr>
              <w:jc w:val="center"/>
              <w:rPr>
                <w:rFonts w:ascii="Garamond" w:hAnsi="Garamond"/>
              </w:rPr>
            </w:pPr>
            <w:r>
              <w:rPr>
                <w:rFonts w:ascii="Garamond" w:hAnsi="Garamond"/>
              </w:rPr>
              <w:t>28,8</w:t>
            </w:r>
          </w:p>
        </w:tc>
        <w:tc>
          <w:tcPr>
            <w:tcW w:w="960" w:type="dxa"/>
            <w:tcBorders>
              <w:top w:val="single" w:sz="4" w:space="0" w:color="auto"/>
              <w:left w:val="single" w:sz="4" w:space="0" w:color="auto"/>
              <w:bottom w:val="single" w:sz="4" w:space="0" w:color="auto"/>
              <w:right w:val="single" w:sz="4" w:space="0" w:color="auto"/>
            </w:tcBorders>
            <w:hideMark/>
          </w:tcPr>
          <w:p w14:paraId="2F0B5798" w14:textId="77777777" w:rsidR="000960C3" w:rsidRDefault="000960C3" w:rsidP="006F659B">
            <w:pPr>
              <w:jc w:val="center"/>
              <w:rPr>
                <w:rFonts w:ascii="Garamond" w:hAnsi="Garamond"/>
              </w:rPr>
            </w:pPr>
            <w:r>
              <w:rPr>
                <w:rFonts w:ascii="Garamond" w:hAnsi="Garamond"/>
              </w:rPr>
              <w:t>9,8</w:t>
            </w:r>
          </w:p>
        </w:tc>
        <w:tc>
          <w:tcPr>
            <w:tcW w:w="960" w:type="dxa"/>
            <w:tcBorders>
              <w:top w:val="single" w:sz="4" w:space="0" w:color="auto"/>
              <w:left w:val="single" w:sz="4" w:space="0" w:color="auto"/>
              <w:bottom w:val="single" w:sz="4" w:space="0" w:color="auto"/>
              <w:right w:val="single" w:sz="4" w:space="0" w:color="auto"/>
            </w:tcBorders>
            <w:hideMark/>
          </w:tcPr>
          <w:p w14:paraId="612C243B" w14:textId="77777777" w:rsidR="000960C3" w:rsidRDefault="000960C3" w:rsidP="006F659B">
            <w:pPr>
              <w:jc w:val="center"/>
              <w:rPr>
                <w:rFonts w:ascii="Garamond" w:hAnsi="Garamond"/>
              </w:rPr>
            </w:pPr>
            <w:r>
              <w:rPr>
                <w:rFonts w:ascii="Garamond" w:hAnsi="Garamond"/>
              </w:rPr>
              <w:t>26,4</w:t>
            </w:r>
          </w:p>
        </w:tc>
        <w:tc>
          <w:tcPr>
            <w:tcW w:w="960" w:type="dxa"/>
            <w:tcBorders>
              <w:top w:val="single" w:sz="4" w:space="0" w:color="auto"/>
              <w:left w:val="single" w:sz="4" w:space="0" w:color="auto"/>
              <w:bottom w:val="single" w:sz="4" w:space="0" w:color="auto"/>
              <w:right w:val="single" w:sz="4" w:space="0" w:color="auto"/>
            </w:tcBorders>
          </w:tcPr>
          <w:p w14:paraId="7576C63E" w14:textId="77777777" w:rsidR="000960C3" w:rsidRDefault="000960C3">
            <w:pPr>
              <w:jc w:val="both"/>
              <w:rPr>
                <w:rFonts w:ascii="Garamond" w:hAnsi="Garamond"/>
              </w:rPr>
            </w:pPr>
          </w:p>
        </w:tc>
      </w:tr>
      <w:tr w:rsidR="000960C3" w14:paraId="0EAAD16E"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66877F7C" w14:textId="77777777" w:rsidR="000960C3" w:rsidRDefault="000960C3">
            <w:pPr>
              <w:jc w:val="both"/>
              <w:rPr>
                <w:rFonts w:ascii="Garamond" w:hAnsi="Garamond"/>
              </w:rPr>
            </w:pPr>
            <w:r>
              <w:rPr>
                <w:rFonts w:ascii="Garamond" w:hAnsi="Garamond"/>
              </w:rPr>
              <w:t>Ene.015</w:t>
            </w:r>
          </w:p>
        </w:tc>
        <w:tc>
          <w:tcPr>
            <w:tcW w:w="959" w:type="dxa"/>
            <w:tcBorders>
              <w:top w:val="single" w:sz="4" w:space="0" w:color="auto"/>
              <w:left w:val="single" w:sz="4" w:space="0" w:color="auto"/>
              <w:bottom w:val="single" w:sz="4" w:space="0" w:color="auto"/>
              <w:right w:val="single" w:sz="4" w:space="0" w:color="auto"/>
            </w:tcBorders>
            <w:hideMark/>
          </w:tcPr>
          <w:p w14:paraId="7732B879" w14:textId="77777777" w:rsidR="000960C3" w:rsidRDefault="000960C3" w:rsidP="006F659B">
            <w:pPr>
              <w:jc w:val="center"/>
              <w:rPr>
                <w:rFonts w:ascii="Garamond" w:hAnsi="Garamond"/>
              </w:rPr>
            </w:pPr>
            <w:r>
              <w:rPr>
                <w:rFonts w:ascii="Garamond" w:hAnsi="Garamond"/>
              </w:rPr>
              <w:t>21,1</w:t>
            </w:r>
          </w:p>
        </w:tc>
        <w:tc>
          <w:tcPr>
            <w:tcW w:w="960" w:type="dxa"/>
            <w:tcBorders>
              <w:top w:val="single" w:sz="4" w:space="0" w:color="auto"/>
              <w:left w:val="single" w:sz="4" w:space="0" w:color="auto"/>
              <w:bottom w:val="single" w:sz="4" w:space="0" w:color="auto"/>
              <w:right w:val="single" w:sz="4" w:space="0" w:color="auto"/>
            </w:tcBorders>
            <w:hideMark/>
          </w:tcPr>
          <w:p w14:paraId="6FDBE088" w14:textId="70868990" w:rsidR="000960C3" w:rsidRDefault="000960C3" w:rsidP="006F659B">
            <w:pPr>
              <w:jc w:val="center"/>
              <w:rPr>
                <w:rFonts w:ascii="Garamond" w:hAnsi="Garamond"/>
              </w:rPr>
            </w:pPr>
            <w:r>
              <w:rPr>
                <w:rFonts w:ascii="Garamond" w:hAnsi="Garamond"/>
              </w:rPr>
              <w:t>7,6</w:t>
            </w:r>
          </w:p>
        </w:tc>
        <w:tc>
          <w:tcPr>
            <w:tcW w:w="960" w:type="dxa"/>
            <w:tcBorders>
              <w:top w:val="single" w:sz="4" w:space="0" w:color="auto"/>
              <w:left w:val="single" w:sz="4" w:space="0" w:color="auto"/>
              <w:bottom w:val="single" w:sz="4" w:space="0" w:color="auto"/>
              <w:right w:val="single" w:sz="4" w:space="0" w:color="auto"/>
            </w:tcBorders>
            <w:hideMark/>
          </w:tcPr>
          <w:p w14:paraId="6141B4DE" w14:textId="77777777" w:rsidR="000960C3" w:rsidRDefault="000960C3" w:rsidP="006F659B">
            <w:pPr>
              <w:jc w:val="center"/>
              <w:rPr>
                <w:rFonts w:ascii="Garamond" w:hAnsi="Garamond"/>
              </w:rPr>
            </w:pPr>
            <w:r>
              <w:rPr>
                <w:rFonts w:ascii="Garamond" w:hAnsi="Garamond"/>
              </w:rPr>
              <w:t>28,1</w:t>
            </w:r>
          </w:p>
        </w:tc>
        <w:tc>
          <w:tcPr>
            <w:tcW w:w="960" w:type="dxa"/>
            <w:tcBorders>
              <w:top w:val="single" w:sz="4" w:space="0" w:color="auto"/>
              <w:left w:val="single" w:sz="4" w:space="0" w:color="auto"/>
              <w:bottom w:val="single" w:sz="4" w:space="0" w:color="auto"/>
              <w:right w:val="single" w:sz="4" w:space="0" w:color="auto"/>
            </w:tcBorders>
            <w:hideMark/>
          </w:tcPr>
          <w:p w14:paraId="30C4A568" w14:textId="77777777" w:rsidR="000960C3" w:rsidRDefault="000960C3" w:rsidP="006F659B">
            <w:pPr>
              <w:jc w:val="center"/>
              <w:rPr>
                <w:rFonts w:ascii="Garamond" w:hAnsi="Garamond"/>
              </w:rPr>
            </w:pPr>
            <w:r>
              <w:rPr>
                <w:rFonts w:ascii="Garamond" w:hAnsi="Garamond"/>
              </w:rPr>
              <w:t>42,9</w:t>
            </w:r>
          </w:p>
        </w:tc>
        <w:tc>
          <w:tcPr>
            <w:tcW w:w="960" w:type="dxa"/>
            <w:tcBorders>
              <w:top w:val="single" w:sz="4" w:space="0" w:color="auto"/>
              <w:left w:val="single" w:sz="4" w:space="0" w:color="auto"/>
              <w:bottom w:val="single" w:sz="4" w:space="0" w:color="auto"/>
              <w:right w:val="single" w:sz="4" w:space="0" w:color="auto"/>
            </w:tcBorders>
            <w:hideMark/>
          </w:tcPr>
          <w:p w14:paraId="030A4AD2" w14:textId="77777777" w:rsidR="000960C3" w:rsidRDefault="000960C3" w:rsidP="006F659B">
            <w:pPr>
              <w:jc w:val="center"/>
              <w:rPr>
                <w:rFonts w:ascii="Garamond" w:hAnsi="Garamond"/>
              </w:rPr>
            </w:pPr>
            <w:r>
              <w:rPr>
                <w:rFonts w:ascii="Garamond" w:hAnsi="Garamond"/>
              </w:rPr>
              <w:t>25,7</w:t>
            </w:r>
          </w:p>
        </w:tc>
        <w:tc>
          <w:tcPr>
            <w:tcW w:w="960" w:type="dxa"/>
            <w:tcBorders>
              <w:top w:val="single" w:sz="4" w:space="0" w:color="auto"/>
              <w:left w:val="single" w:sz="4" w:space="0" w:color="auto"/>
              <w:bottom w:val="single" w:sz="4" w:space="0" w:color="auto"/>
              <w:right w:val="single" w:sz="4" w:space="0" w:color="auto"/>
            </w:tcBorders>
            <w:hideMark/>
          </w:tcPr>
          <w:p w14:paraId="3CE50B11" w14:textId="77777777" w:rsidR="000960C3" w:rsidRDefault="000960C3" w:rsidP="006F659B">
            <w:pPr>
              <w:jc w:val="center"/>
              <w:rPr>
                <w:rFonts w:ascii="Garamond" w:hAnsi="Garamond"/>
              </w:rPr>
            </w:pPr>
            <w:r>
              <w:rPr>
                <w:rFonts w:ascii="Garamond" w:hAnsi="Garamond"/>
              </w:rPr>
              <w:t>6,6</w:t>
            </w:r>
          </w:p>
        </w:tc>
        <w:tc>
          <w:tcPr>
            <w:tcW w:w="960" w:type="dxa"/>
            <w:tcBorders>
              <w:top w:val="single" w:sz="4" w:space="0" w:color="auto"/>
              <w:left w:val="single" w:sz="4" w:space="0" w:color="auto"/>
              <w:bottom w:val="single" w:sz="4" w:space="0" w:color="auto"/>
              <w:right w:val="single" w:sz="4" w:space="0" w:color="auto"/>
            </w:tcBorders>
            <w:hideMark/>
          </w:tcPr>
          <w:p w14:paraId="39E66E89" w14:textId="77777777" w:rsidR="000960C3" w:rsidRDefault="000960C3" w:rsidP="006F659B">
            <w:pPr>
              <w:jc w:val="center"/>
              <w:rPr>
                <w:rFonts w:ascii="Garamond" w:hAnsi="Garamond"/>
              </w:rPr>
            </w:pPr>
            <w:r>
              <w:rPr>
                <w:rFonts w:ascii="Garamond" w:hAnsi="Garamond"/>
              </w:rPr>
              <w:t>30,1</w:t>
            </w:r>
          </w:p>
        </w:tc>
        <w:tc>
          <w:tcPr>
            <w:tcW w:w="960" w:type="dxa"/>
            <w:tcBorders>
              <w:top w:val="single" w:sz="4" w:space="0" w:color="auto"/>
              <w:left w:val="single" w:sz="4" w:space="0" w:color="auto"/>
              <w:bottom w:val="single" w:sz="4" w:space="0" w:color="auto"/>
              <w:right w:val="single" w:sz="4" w:space="0" w:color="auto"/>
            </w:tcBorders>
          </w:tcPr>
          <w:p w14:paraId="582B42B4" w14:textId="77777777" w:rsidR="000960C3" w:rsidRDefault="000960C3">
            <w:pPr>
              <w:jc w:val="both"/>
              <w:rPr>
                <w:rFonts w:ascii="Garamond" w:hAnsi="Garamond"/>
              </w:rPr>
            </w:pPr>
          </w:p>
        </w:tc>
      </w:tr>
      <w:tr w:rsidR="000960C3" w14:paraId="1CC3F162"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4A311ADD" w14:textId="77777777" w:rsidR="000960C3" w:rsidRDefault="000960C3">
            <w:pPr>
              <w:jc w:val="both"/>
              <w:rPr>
                <w:rFonts w:ascii="Garamond" w:hAnsi="Garamond"/>
              </w:rPr>
            </w:pPr>
            <w:r>
              <w:rPr>
                <w:rFonts w:ascii="Garamond" w:hAnsi="Garamond"/>
              </w:rPr>
              <w:t>Abr.015</w:t>
            </w:r>
          </w:p>
        </w:tc>
        <w:tc>
          <w:tcPr>
            <w:tcW w:w="959" w:type="dxa"/>
            <w:tcBorders>
              <w:top w:val="single" w:sz="4" w:space="0" w:color="auto"/>
              <w:left w:val="single" w:sz="4" w:space="0" w:color="auto"/>
              <w:bottom w:val="single" w:sz="4" w:space="0" w:color="auto"/>
              <w:right w:val="single" w:sz="4" w:space="0" w:color="auto"/>
            </w:tcBorders>
          </w:tcPr>
          <w:p w14:paraId="58E06913"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42BE11C"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267B588"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FABEB63"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1720BA7"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3F360BF1"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774E336" w14:textId="77777777" w:rsidR="000960C3" w:rsidRDefault="000960C3" w:rsidP="006F659B">
            <w:pPr>
              <w:jc w:val="center"/>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7A3D4D1B" w14:textId="77777777" w:rsidR="000960C3" w:rsidRDefault="000960C3">
            <w:pPr>
              <w:jc w:val="both"/>
              <w:rPr>
                <w:rFonts w:ascii="Garamond" w:hAnsi="Garamond"/>
              </w:rPr>
            </w:pPr>
          </w:p>
        </w:tc>
      </w:tr>
      <w:tr w:rsidR="000960C3" w14:paraId="5DE1E6EF" w14:textId="77777777" w:rsidTr="000960C3">
        <w:tc>
          <w:tcPr>
            <w:tcW w:w="959" w:type="dxa"/>
            <w:tcBorders>
              <w:top w:val="single" w:sz="4" w:space="0" w:color="auto"/>
              <w:left w:val="single" w:sz="4" w:space="0" w:color="auto"/>
              <w:bottom w:val="single" w:sz="4" w:space="0" w:color="auto"/>
              <w:right w:val="single" w:sz="4" w:space="0" w:color="auto"/>
            </w:tcBorders>
            <w:hideMark/>
          </w:tcPr>
          <w:p w14:paraId="240FF7B9" w14:textId="77777777" w:rsidR="000960C3" w:rsidRDefault="000960C3">
            <w:pPr>
              <w:jc w:val="both"/>
              <w:rPr>
                <w:rFonts w:ascii="Garamond" w:hAnsi="Garamond"/>
              </w:rPr>
            </w:pPr>
            <w:r>
              <w:rPr>
                <w:rFonts w:ascii="Garamond" w:hAnsi="Garamond"/>
              </w:rPr>
              <w:t>Pree.M.</w:t>
            </w:r>
          </w:p>
        </w:tc>
        <w:tc>
          <w:tcPr>
            <w:tcW w:w="959" w:type="dxa"/>
            <w:tcBorders>
              <w:top w:val="single" w:sz="4" w:space="0" w:color="auto"/>
              <w:left w:val="single" w:sz="4" w:space="0" w:color="auto"/>
              <w:bottom w:val="single" w:sz="4" w:space="0" w:color="auto"/>
              <w:right w:val="single" w:sz="4" w:space="0" w:color="auto"/>
            </w:tcBorders>
          </w:tcPr>
          <w:p w14:paraId="139F33C0"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D91016C"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1EF080AD"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B852AA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0EC28FFB"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591A49F4"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6093F134" w14:textId="77777777" w:rsidR="000960C3" w:rsidRDefault="000960C3">
            <w:pPr>
              <w:jc w:val="both"/>
              <w:rPr>
                <w:rFonts w:ascii="Garamond" w:hAnsi="Garamond"/>
              </w:rPr>
            </w:pPr>
          </w:p>
        </w:tc>
        <w:tc>
          <w:tcPr>
            <w:tcW w:w="960" w:type="dxa"/>
            <w:tcBorders>
              <w:top w:val="single" w:sz="4" w:space="0" w:color="auto"/>
              <w:left w:val="single" w:sz="4" w:space="0" w:color="auto"/>
              <w:bottom w:val="single" w:sz="4" w:space="0" w:color="auto"/>
              <w:right w:val="single" w:sz="4" w:space="0" w:color="auto"/>
            </w:tcBorders>
          </w:tcPr>
          <w:p w14:paraId="26993062" w14:textId="77777777" w:rsidR="000960C3" w:rsidRDefault="000960C3">
            <w:pPr>
              <w:jc w:val="both"/>
              <w:rPr>
                <w:rFonts w:ascii="Garamond" w:hAnsi="Garamond"/>
              </w:rPr>
            </w:pPr>
          </w:p>
        </w:tc>
      </w:tr>
    </w:tbl>
    <w:p w14:paraId="3E6535AB" w14:textId="77777777" w:rsidR="000960C3" w:rsidRDefault="000960C3" w:rsidP="000960C3">
      <w:pPr>
        <w:jc w:val="both"/>
        <w:rPr>
          <w:rFonts w:ascii="Garamond" w:hAnsi="Garamond"/>
        </w:rPr>
      </w:pPr>
    </w:p>
    <w:p w14:paraId="4BC8A89A" w14:textId="77777777" w:rsidR="000960C3" w:rsidRDefault="000960C3" w:rsidP="000960C3">
      <w:pPr>
        <w:jc w:val="both"/>
        <w:rPr>
          <w:rFonts w:ascii="Garamond" w:hAnsi="Garamond"/>
        </w:rPr>
      </w:pPr>
    </w:p>
    <w:p w14:paraId="6BF900B9" w14:textId="7A0D8A1D" w:rsidR="000960C3" w:rsidRDefault="006F659B" w:rsidP="000960C3">
      <w:pPr>
        <w:jc w:val="both"/>
        <w:rPr>
          <w:rFonts w:ascii="Garamond" w:hAnsi="Garamond"/>
        </w:rPr>
      </w:pPr>
      <w:r>
        <w:rPr>
          <w:rFonts w:ascii="Garamond" w:hAnsi="Garamond"/>
        </w:rPr>
        <w:t>Así</w:t>
      </w:r>
      <w:r w:rsidR="000960C3">
        <w:rPr>
          <w:rFonts w:ascii="Garamond" w:hAnsi="Garamond"/>
        </w:rPr>
        <w:t xml:space="preserve"> se confirma la recuperación relativa de los partidos nacionales de apoyo difuso,  respecto de los cuales el voto trasladado a PODEMOS cae del orden de los tres puntos, lo que aun suponiendo una recuperación más reducida que en el caso anterior es relevante si se considera que en ambos casos el retroceso experimentado por PODEMOS es del orden del diez por ciento, el ranking de pérdidas se modifica, pasando al segundo puesto en el orden del perjuicio a los partidos de la “izquierda nacionalista”, al tiempo que se confirma la erosión, débil pero erosión, de los partidos del centro-derecha.</w:t>
      </w:r>
    </w:p>
    <w:p w14:paraId="4A9D9ECF" w14:textId="77777777" w:rsidR="000960C3" w:rsidRDefault="000960C3" w:rsidP="000960C3">
      <w:pPr>
        <w:jc w:val="both"/>
        <w:rPr>
          <w:rFonts w:ascii="Garamond" w:hAnsi="Garamond"/>
        </w:rPr>
      </w:pPr>
    </w:p>
    <w:p w14:paraId="1BE250BB" w14:textId="77777777" w:rsidR="000960C3" w:rsidRDefault="000960C3" w:rsidP="000960C3">
      <w:pPr>
        <w:jc w:val="both"/>
        <w:rPr>
          <w:rFonts w:ascii="Garamond" w:hAnsi="Garamond"/>
        </w:rPr>
      </w:pPr>
      <w:r>
        <w:rPr>
          <w:rFonts w:ascii="Garamond" w:hAnsi="Garamond"/>
        </w:rPr>
        <w:t>En conjunto no parece irrazonable sostener que el movimiento populista ha nacido en la extrema izquierda y sigue siendo percibido primaria y principalmente como un partido radical, que sus apoyos han crecido a un ritmo muy fuerte en los últimos nueve meses, lo que le ha llevado a cotas de apoyo propias de un partido con vocación mayoritaria, pasando a ocupar el primer puesto tanto en voto directo como en voto más simpatía. Obviamente un ritmo de crecimiento tan fuerte en tan poco tiempo no es sostenible, necesariamente ese ritmo, de seguir, tendría que menguar, por lo que entra dentro del orden natural de las cosas que el crecimiento, caso de seguir, se ralentice. Ese crecimiento afecta a todos los demás partidos, se produce en casi todas las cohortes de edad, en todos los tamaños de hábitat, en todas las posiciones en la escala de autoubicación política.</w:t>
      </w:r>
    </w:p>
    <w:p w14:paraId="543FCE21" w14:textId="77777777" w:rsidR="000960C3" w:rsidRDefault="000960C3" w:rsidP="000960C3">
      <w:pPr>
        <w:jc w:val="both"/>
        <w:rPr>
          <w:rFonts w:ascii="Garamond" w:hAnsi="Garamond"/>
        </w:rPr>
      </w:pPr>
    </w:p>
    <w:p w14:paraId="2ED3AAAC" w14:textId="6FFB6A9B" w:rsidR="000960C3" w:rsidRDefault="000960C3" w:rsidP="000960C3">
      <w:pPr>
        <w:jc w:val="both"/>
        <w:rPr>
          <w:rFonts w:ascii="Garamond" w:hAnsi="Garamond"/>
        </w:rPr>
      </w:pPr>
      <w:r>
        <w:rPr>
          <w:rFonts w:ascii="Garamond" w:hAnsi="Garamond"/>
        </w:rPr>
        <w:t>Al mismo tiempo comienzan a aparecer signos de que el ap</w:t>
      </w:r>
      <w:r w:rsidR="006F659B">
        <w:rPr>
          <w:rFonts w:ascii="Garamond" w:hAnsi="Garamond"/>
        </w:rPr>
        <w:t>oyo al movimiento populista está</w:t>
      </w:r>
      <w:r>
        <w:rPr>
          <w:rFonts w:ascii="Garamond" w:hAnsi="Garamond"/>
        </w:rPr>
        <w:t xml:space="preserve"> llegando o, ha llegado, al límite: el partido no logra crecer en el segmento de población de mayor edad y muestra signos de un apoyo en retroceso en las cohortes de edad superiores y medias, al mismo tiempo registra retrocesos, bien que leves, en las ciudades de tamaño medio o medio/grande, entre las nuevas clases medias y entre el electorado que anteriormente ha dado su apoyo a IU/ICV y UPyD y, si los datos re</w:t>
      </w:r>
      <w:r w:rsidR="006F659B">
        <w:rPr>
          <w:rFonts w:ascii="Garamond" w:hAnsi="Garamond"/>
        </w:rPr>
        <w:t>feridos al fuerte ascenso de Ciudadanos</w:t>
      </w:r>
      <w:r>
        <w:rPr>
          <w:rFonts w:ascii="Garamond" w:hAnsi="Garamond"/>
        </w:rPr>
        <w:t xml:space="preserve"> se confirmaran habría que considerar que debe contar con un oponente serio con capacidad de competencia por el voto de protesta de orientación política más moderada. Por último conviene mencionar que si bien el movimiento carece de</w:t>
      </w:r>
      <w:r w:rsidR="006F659B">
        <w:rPr>
          <w:rFonts w:ascii="Garamond" w:hAnsi="Garamond"/>
        </w:rPr>
        <w:t xml:space="preserve"> apoyos en la derecha radical (</w:t>
      </w:r>
      <w:r>
        <w:rPr>
          <w:rFonts w:ascii="Garamond" w:hAnsi="Garamond"/>
        </w:rPr>
        <w:t xml:space="preserve">la posición 9 aparece sistemáticamente vacía) no ocurre lo mismo en el terreno de caza de las formaciones fascistas, en </w:t>
      </w:r>
      <w:r w:rsidR="006F659B">
        <w:rPr>
          <w:rFonts w:ascii="Garamond" w:hAnsi="Garamond"/>
        </w:rPr>
        <w:t>el que el populismo</w:t>
      </w:r>
      <w:r>
        <w:rPr>
          <w:rFonts w:ascii="Garamond" w:hAnsi="Garamond"/>
        </w:rPr>
        <w:t>, bien que leve</w:t>
      </w:r>
      <w:r w:rsidR="006F659B">
        <w:rPr>
          <w:rFonts w:ascii="Garamond" w:hAnsi="Garamond"/>
        </w:rPr>
        <w:t xml:space="preserve">mente, si entra. Los extremos… </w:t>
      </w:r>
      <w:r>
        <w:rPr>
          <w:rFonts w:ascii="Garamond" w:hAnsi="Garamond"/>
        </w:rPr>
        <w:t>ya se sabe.</w:t>
      </w:r>
    </w:p>
    <w:p w14:paraId="550AA8EB" w14:textId="7A0D16F1" w:rsidR="009666CC" w:rsidRDefault="009666CC">
      <w:pPr>
        <w:rPr>
          <w:rFonts w:ascii="Garamond" w:hAnsi="Garamond"/>
        </w:rPr>
      </w:pPr>
      <w:r>
        <w:rPr>
          <w:rFonts w:ascii="Garamond" w:hAnsi="Garamond"/>
        </w:rPr>
        <w:br w:type="page"/>
      </w:r>
    </w:p>
    <w:p w14:paraId="6336044C" w14:textId="77777777" w:rsidR="00440F91" w:rsidRDefault="00440F91" w:rsidP="000960C3">
      <w:pPr>
        <w:jc w:val="both"/>
        <w:rPr>
          <w:rFonts w:ascii="Garamond" w:hAnsi="Garamond"/>
        </w:rPr>
      </w:pPr>
    </w:p>
    <w:p w14:paraId="14FF23DA" w14:textId="77777777" w:rsidR="00440F91" w:rsidRDefault="00440F91" w:rsidP="000960C3">
      <w:pPr>
        <w:jc w:val="both"/>
        <w:rPr>
          <w:rFonts w:ascii="Garamond" w:hAnsi="Garamond"/>
        </w:rPr>
      </w:pPr>
    </w:p>
    <w:p w14:paraId="1B0F2BED" w14:textId="3014F2BF" w:rsidR="00440F91" w:rsidRPr="000114C2" w:rsidRDefault="00440F91" w:rsidP="000960C3">
      <w:pPr>
        <w:jc w:val="both"/>
        <w:rPr>
          <w:rFonts w:ascii="Garamond" w:hAnsi="Garamond"/>
          <w:b/>
        </w:rPr>
      </w:pPr>
      <w:r w:rsidRPr="000114C2">
        <w:rPr>
          <w:rFonts w:ascii="Garamond" w:hAnsi="Garamond"/>
          <w:b/>
        </w:rPr>
        <w:t>IV.- POSTSCRIPTUM ANDALUZ.</w:t>
      </w:r>
    </w:p>
    <w:p w14:paraId="0947446E" w14:textId="77777777" w:rsidR="000960C3" w:rsidRDefault="000960C3" w:rsidP="000960C3">
      <w:pPr>
        <w:jc w:val="both"/>
        <w:rPr>
          <w:rFonts w:ascii="Garamond" w:hAnsi="Garamond"/>
        </w:rPr>
      </w:pPr>
    </w:p>
    <w:p w14:paraId="0E18EF6E" w14:textId="77777777" w:rsidR="000960C3" w:rsidRDefault="000960C3" w:rsidP="000960C3">
      <w:pPr>
        <w:jc w:val="both"/>
        <w:rPr>
          <w:rFonts w:ascii="Garamond" w:hAnsi="Garamond"/>
        </w:rPr>
      </w:pPr>
    </w:p>
    <w:p w14:paraId="606CC657" w14:textId="77777777" w:rsidR="000114C2" w:rsidRDefault="000114C2" w:rsidP="000114C2">
      <w:pPr>
        <w:jc w:val="both"/>
        <w:rPr>
          <w:rFonts w:ascii="Garamond" w:hAnsi="Garamond"/>
        </w:rPr>
      </w:pPr>
      <w:r>
        <w:rPr>
          <w:rFonts w:ascii="Garamond" w:hAnsi="Garamond"/>
        </w:rPr>
        <w:t>Los resultados de las elecciones autonómicas andaluzas no son extrapolables al escenario propio de las legislativas. Tradicionalmente en las elecciones al Parlamento de Andalucía los dos partidos mayores han venido registrando un acumulado mayor que el que obtienen en las legislativas y los partidos restantes han tenido un resultado muy poco significativo, con la sola excepción de IU, que tiene en la región uno de sus principales graneros de votos.</w:t>
      </w:r>
    </w:p>
    <w:p w14:paraId="6A091974" w14:textId="7859D63A" w:rsidR="000710D4" w:rsidRDefault="000114C2" w:rsidP="000114C2">
      <w:pPr>
        <w:jc w:val="both"/>
        <w:rPr>
          <w:rFonts w:ascii="Garamond" w:hAnsi="Garamond"/>
        </w:rPr>
      </w:pPr>
      <w:r>
        <w:rPr>
          <w:rFonts w:ascii="Garamond" w:hAnsi="Garamond"/>
        </w:rPr>
        <w:t>No es sólo una propiedad de la elección andaluza, en la</w:t>
      </w:r>
      <w:r w:rsidR="006F659B">
        <w:rPr>
          <w:rFonts w:ascii="Garamond" w:hAnsi="Garamond"/>
        </w:rPr>
        <w:t>s elecciones de segundo orden –</w:t>
      </w:r>
      <w:r>
        <w:rPr>
          <w:rFonts w:ascii="Garamond" w:hAnsi="Garamond"/>
        </w:rPr>
        <w:t>las autonómicas lo son- no votan los mismos que en las legislativas, y los que votan no votan igual. La mera consideración de la gran distancia en el grado de participación cuando las elecciones son no coincidentes por sí solo debería alertar</w:t>
      </w:r>
      <w:r w:rsidR="000710D4">
        <w:rPr>
          <w:rFonts w:ascii="Garamond" w:hAnsi="Garamond"/>
        </w:rPr>
        <w:t xml:space="preserve"> acerca del riesgo inherente a las extrapolaciones, por definición peligrosas.</w:t>
      </w:r>
    </w:p>
    <w:p w14:paraId="1297B2B4" w14:textId="77777777" w:rsidR="000710D4" w:rsidRDefault="000710D4" w:rsidP="000114C2">
      <w:pPr>
        <w:jc w:val="both"/>
        <w:rPr>
          <w:rFonts w:ascii="Garamond" w:hAnsi="Garamond"/>
        </w:rPr>
      </w:pPr>
    </w:p>
    <w:p w14:paraId="0D419102" w14:textId="4560B3C9" w:rsidR="000710D4" w:rsidRDefault="000710D4" w:rsidP="000114C2">
      <w:pPr>
        <w:jc w:val="both"/>
        <w:rPr>
          <w:rFonts w:ascii="Garamond" w:hAnsi="Garamond"/>
        </w:rPr>
      </w:pPr>
      <w:r>
        <w:rPr>
          <w:rFonts w:ascii="Garamond" w:hAnsi="Garamond"/>
        </w:rPr>
        <w:t>Dicho lo anterior hay que anotar que el rasgo de sobrerepresentación de los dos mayores en el resultado andaluz de este mes se conserva, y lo hace en los términos t</w:t>
      </w:r>
      <w:r w:rsidR="006F659B">
        <w:rPr>
          <w:rFonts w:ascii="Garamond" w:hAnsi="Garamond"/>
        </w:rPr>
        <w:t>radicionales, esto es el PSOE –</w:t>
      </w:r>
      <w:r>
        <w:rPr>
          <w:rFonts w:ascii="Garamond" w:hAnsi="Garamond"/>
        </w:rPr>
        <w:t xml:space="preserve">lo más parecido </w:t>
      </w:r>
      <w:r w:rsidR="006F659B">
        <w:rPr>
          <w:rFonts w:ascii="Garamond" w:hAnsi="Garamond"/>
        </w:rPr>
        <w:t>a un “partido nacional andaluz”</w:t>
      </w:r>
      <w:r>
        <w:rPr>
          <w:rFonts w:ascii="Garamond" w:hAnsi="Garamond"/>
        </w:rPr>
        <w:t xml:space="preserve">– gana ampliamente a los conservadores, empero ello no impide que su agregado caiga: a contar de las autonómicas de 2012 el PSOE ha perdido casi ciento cuarenta mil votos y el PP más de medio millón, y ello sin contar con el crecimiento tanto del censo como de la participación. </w:t>
      </w:r>
      <w:r w:rsidR="006F659B">
        <w:rPr>
          <w:rFonts w:ascii="Garamond" w:hAnsi="Garamond"/>
        </w:rPr>
        <w:t>Ciertamente el PSOE ha ganado (</w:t>
      </w:r>
      <w:r>
        <w:rPr>
          <w:rFonts w:ascii="Garamond" w:hAnsi="Garamond"/>
        </w:rPr>
        <w:t>y la sr</w:t>
      </w:r>
      <w:r w:rsidR="006F659B">
        <w:rPr>
          <w:rFonts w:ascii="Garamond" w:hAnsi="Garamond"/>
        </w:rPr>
        <w:t>a. Díaz gana su apuesta</w:t>
      </w:r>
      <w:r>
        <w:rPr>
          <w:rFonts w:ascii="Garamond" w:hAnsi="Garamond"/>
        </w:rPr>
        <w:t>) pero caer cuatro puntos en tres años no es para tirar cohetes, me parece. Es el hundimiento del PP, fruto legítimo de sus políticas que no puede impedir la de comunicación, lo que hace que la Presidenta andaluza lo siga siendo. En este sentido el resultado andaluz se inscribe en la tendencia general a la disminución de los apoyos de los hasta ahora partidos turnantes, que parece corroborar.</w:t>
      </w:r>
    </w:p>
    <w:p w14:paraId="5B4181FA" w14:textId="77777777" w:rsidR="000710D4" w:rsidRDefault="000710D4" w:rsidP="000114C2">
      <w:pPr>
        <w:jc w:val="both"/>
        <w:rPr>
          <w:rFonts w:ascii="Garamond" w:hAnsi="Garamond"/>
        </w:rPr>
      </w:pPr>
    </w:p>
    <w:p w14:paraId="540D1471" w14:textId="5DD03361" w:rsidR="004A3CAD" w:rsidRDefault="000710D4" w:rsidP="000114C2">
      <w:pPr>
        <w:jc w:val="both"/>
        <w:rPr>
          <w:rFonts w:ascii="Garamond" w:hAnsi="Garamond"/>
        </w:rPr>
      </w:pPr>
      <w:r>
        <w:rPr>
          <w:rFonts w:ascii="Garamond" w:hAnsi="Garamond"/>
        </w:rPr>
        <w:t>El resultado andaluz no corrobora la tendencia a la recuperación de los dos partidos menore</w:t>
      </w:r>
      <w:r w:rsidR="006F659B">
        <w:rPr>
          <w:rFonts w:ascii="Garamond" w:hAnsi="Garamond"/>
        </w:rPr>
        <w:t>s tradicionales (</w:t>
      </w:r>
      <w:r>
        <w:rPr>
          <w:rFonts w:ascii="Garamond" w:hAnsi="Garamond"/>
        </w:rPr>
        <w:t>IU y UPyD) que se apuntaba en el barómetro del CIS del pasado enero. En este sentido parece que los datos que</w:t>
      </w:r>
      <w:r w:rsidR="004A3CAD">
        <w:rPr>
          <w:rFonts w:ascii="Garamond" w:hAnsi="Garamond"/>
        </w:rPr>
        <w:t xml:space="preserve"> registran los sondeos posteriores de Metroscopia parecen detectar mejor la tendencia general. La caída es mayor en el caso de IU</w:t>
      </w:r>
      <w:r w:rsidR="006F659B">
        <w:rPr>
          <w:rFonts w:ascii="Garamond" w:hAnsi="Garamond"/>
        </w:rPr>
        <w:t xml:space="preserve">, al fin y al cabo, UPyD </w:t>
      </w:r>
      <w:r w:rsidR="004A3CAD">
        <w:rPr>
          <w:rFonts w:ascii="Garamond" w:hAnsi="Garamond"/>
        </w:rPr>
        <w:t>”solo” pierde un cuarto de los votos y está donde estaba, en el extraparlamentarismo, en contraste la caída de IU es brutal con un retroceso muy fuerte que lo es especialmente por la potencia de su organización en tierras andaluzas. Con respecto a IU la estrate</w:t>
      </w:r>
      <w:r w:rsidR="006F659B">
        <w:rPr>
          <w:rFonts w:ascii="Garamond" w:hAnsi="Garamond"/>
        </w:rPr>
        <w:t>gia podemita parece funcionar y</w:t>
      </w:r>
      <w:r w:rsidR="004A3CAD">
        <w:rPr>
          <w:rFonts w:ascii="Garamond" w:hAnsi="Garamond"/>
        </w:rPr>
        <w:t>, si eso fuere así, su supervivencia</w:t>
      </w:r>
      <w:r w:rsidR="006F659B">
        <w:rPr>
          <w:rFonts w:ascii="Garamond" w:hAnsi="Garamond"/>
        </w:rPr>
        <w:t xml:space="preserve"> como actor político autónomo (</w:t>
      </w:r>
      <w:r w:rsidR="004A3CAD">
        <w:rPr>
          <w:rFonts w:ascii="Garamond" w:hAnsi="Garamond"/>
        </w:rPr>
        <w:t>cuanto menos) no estaría precisamente asegurada. Empeñarse en ser el sucedáneo cuando el producto original te hace una OPA hostil no parece la mejor de las ideas.</w:t>
      </w:r>
    </w:p>
    <w:p w14:paraId="7500DE3E" w14:textId="77777777" w:rsidR="004A3CAD" w:rsidRDefault="004A3CAD" w:rsidP="000114C2">
      <w:pPr>
        <w:jc w:val="both"/>
        <w:rPr>
          <w:rFonts w:ascii="Garamond" w:hAnsi="Garamond"/>
        </w:rPr>
      </w:pPr>
    </w:p>
    <w:p w14:paraId="1269A2F2" w14:textId="37DBEF98" w:rsidR="00C1304E" w:rsidRDefault="004A3CAD" w:rsidP="000114C2">
      <w:pPr>
        <w:jc w:val="both"/>
        <w:rPr>
          <w:rFonts w:ascii="Garamond" w:hAnsi="Garamond"/>
        </w:rPr>
      </w:pPr>
      <w:r>
        <w:rPr>
          <w:rFonts w:ascii="Garamond" w:hAnsi="Garamond"/>
        </w:rPr>
        <w:t>El resultado de PODEMOS es bueno y malo. Es bueno porque irrumpe en el escenario institucional, lo hace con fuerza, como tercera fuerza política, co</w:t>
      </w:r>
      <w:r w:rsidR="006F659B">
        <w:rPr>
          <w:rFonts w:ascii="Garamond" w:hAnsi="Garamond"/>
        </w:rPr>
        <w:t>n una organización incipiente (</w:t>
      </w:r>
      <w:r>
        <w:rPr>
          <w:rFonts w:ascii="Garamond" w:hAnsi="Garamond"/>
        </w:rPr>
        <w:t>ni siquiera hay secretario general  en</w:t>
      </w:r>
      <w:r w:rsidR="006F659B">
        <w:rPr>
          <w:rFonts w:ascii="Garamond" w:hAnsi="Garamond"/>
        </w:rPr>
        <w:t xml:space="preserve"> la autonomía</w:t>
      </w:r>
      <w:r>
        <w:rPr>
          <w:rFonts w:ascii="Garamond" w:hAnsi="Garamond"/>
        </w:rPr>
        <w:t>), y obtiene ese resultado en unas elecciones imprevistas que se convocan precisamente par</w:t>
      </w:r>
      <w:r w:rsidR="006F659B">
        <w:rPr>
          <w:rFonts w:ascii="Garamond" w:hAnsi="Garamond"/>
        </w:rPr>
        <w:t>a coger al movimiento con el pie</w:t>
      </w:r>
      <w:r>
        <w:rPr>
          <w:rFonts w:ascii="Garamond" w:hAnsi="Garamond"/>
        </w:rPr>
        <w:t xml:space="preserve"> cambiado. Es malo porque quedan muy lejos de las expectativas y los sondeos</w:t>
      </w:r>
      <w:r w:rsidR="00C1304E">
        <w:rPr>
          <w:rFonts w:ascii="Garamond" w:hAnsi="Garamond"/>
        </w:rPr>
        <w:t xml:space="preserve"> y obtienen un resultado que no les convierte en un partido de vocación mayoritaria similar a los dos principales. En este sentido el bipartidismo sufre un fuerte golpe, pero sobrevivir sobrevive.</w:t>
      </w:r>
    </w:p>
    <w:p w14:paraId="12C01C7B" w14:textId="77777777" w:rsidR="00C1304E" w:rsidRDefault="00C1304E" w:rsidP="000114C2">
      <w:pPr>
        <w:jc w:val="both"/>
        <w:rPr>
          <w:rFonts w:ascii="Garamond" w:hAnsi="Garamond"/>
        </w:rPr>
      </w:pPr>
    </w:p>
    <w:p w14:paraId="22C80471" w14:textId="49705E81" w:rsidR="00C1304E" w:rsidRDefault="00C1304E" w:rsidP="000114C2">
      <w:pPr>
        <w:jc w:val="both"/>
        <w:rPr>
          <w:rFonts w:ascii="Garamond" w:hAnsi="Garamond"/>
        </w:rPr>
      </w:pPr>
      <w:r>
        <w:rPr>
          <w:rFonts w:ascii="Garamond" w:hAnsi="Garamond"/>
        </w:rPr>
        <w:t>El fracaso relativo de PODEMOS se debe antes que nada a la potencia de la organización socialista andaluza, que sufre erosión en sus apoyos, pero aguante bien y supera el reto, con pérdidas, pero lo supera, pero t</w:t>
      </w:r>
      <w:r w:rsidR="006F659B">
        <w:rPr>
          <w:rFonts w:ascii="Garamond" w:hAnsi="Garamond"/>
        </w:rPr>
        <w:t>ambién se debe a otros factores</w:t>
      </w:r>
      <w:r>
        <w:rPr>
          <w:rFonts w:ascii="Garamond" w:hAnsi="Garamond"/>
        </w:rPr>
        <w:t>, así:</w:t>
      </w:r>
    </w:p>
    <w:p w14:paraId="151EA1FE" w14:textId="77777777" w:rsidR="00C1304E" w:rsidRDefault="00C1304E" w:rsidP="000114C2">
      <w:pPr>
        <w:jc w:val="both"/>
        <w:rPr>
          <w:rFonts w:ascii="Garamond" w:hAnsi="Garamond"/>
        </w:rPr>
      </w:pPr>
    </w:p>
    <w:p w14:paraId="7AC79F37" w14:textId="46F054F9" w:rsidR="00C1304E" w:rsidRDefault="00C1304E" w:rsidP="00AC63CB">
      <w:pPr>
        <w:ind w:left="1701"/>
        <w:jc w:val="both"/>
        <w:rPr>
          <w:rFonts w:ascii="Garamond" w:hAnsi="Garamond"/>
        </w:rPr>
      </w:pPr>
      <w:r>
        <w:rPr>
          <w:rFonts w:ascii="Garamond" w:hAnsi="Garamond"/>
        </w:rPr>
        <w:t xml:space="preserve">Primero. La organización andaluza del movimiento registra un peso de los críticos con el grupo dominante del mismo mucho mayor que el medio, de hecho la candidata </w:t>
      </w:r>
      <w:r w:rsidR="006F659B">
        <w:rPr>
          <w:rFonts w:ascii="Garamond" w:hAnsi="Garamond"/>
        </w:rPr>
        <w:t>pertenece al sector minoritario</w:t>
      </w:r>
      <w:r>
        <w:rPr>
          <w:rFonts w:ascii="Garamond" w:hAnsi="Garamond"/>
        </w:rPr>
        <w:t>, ello hace que el la dirección del mismo no tuviera un excesivo interés en el éxito de una candidatura encabezada por una ex de Izquierda Anticapitalista, lo que explica que con la convocatoria en el horizonte no tuviera la menor intervención en el mitin del 31 de enero, o la aportación, sólo la es</w:t>
      </w:r>
      <w:r w:rsidR="006F659B">
        <w:rPr>
          <w:rFonts w:ascii="Garamond" w:hAnsi="Garamond"/>
        </w:rPr>
        <w:t>trictamente necesaria, de los lí</w:t>
      </w:r>
      <w:r>
        <w:rPr>
          <w:rFonts w:ascii="Garamond" w:hAnsi="Garamond"/>
        </w:rPr>
        <w:t>deres nacionales en el apoyo a las listas andaluzas. En este punto PODEMOS se sitúa en las antípodas del PP.</w:t>
      </w:r>
    </w:p>
    <w:p w14:paraId="0038442C" w14:textId="77777777" w:rsidR="00C1304E" w:rsidRDefault="00C1304E" w:rsidP="00AC63CB">
      <w:pPr>
        <w:ind w:left="1701"/>
        <w:jc w:val="both"/>
        <w:rPr>
          <w:rFonts w:ascii="Garamond" w:hAnsi="Garamond"/>
        </w:rPr>
      </w:pPr>
    </w:p>
    <w:p w14:paraId="6CA989C7" w14:textId="49B0316D" w:rsidR="00C1304E" w:rsidRDefault="00C1304E" w:rsidP="00AC63CB">
      <w:pPr>
        <w:ind w:left="1701"/>
        <w:jc w:val="both"/>
        <w:rPr>
          <w:rFonts w:ascii="Garamond" w:hAnsi="Garamond"/>
        </w:rPr>
      </w:pPr>
      <w:r>
        <w:rPr>
          <w:rFonts w:ascii="Garamond" w:hAnsi="Garamond"/>
        </w:rPr>
        <w:t xml:space="preserve">Segundo. La organización ha mostrado una pronunciada bisoñez política y ha cometido el error de optar por una candidata de significación radical dentro del movimiento, cuando el posible cambio de expansión no estaba en el costado de la </w:t>
      </w:r>
      <w:r w:rsidR="006F659B">
        <w:rPr>
          <w:rFonts w:ascii="Garamond" w:hAnsi="Garamond"/>
        </w:rPr>
        <w:t>izquierda radical –ahí todo el pan estaba vendido</w:t>
      </w:r>
      <w:r>
        <w:rPr>
          <w:rFonts w:ascii="Garamond" w:hAnsi="Garamond"/>
        </w:rPr>
        <w:t>– sino mas bien en el costado más templado. En este sentido la apuesta era errónea y no ha salido bien.</w:t>
      </w:r>
    </w:p>
    <w:p w14:paraId="07103568" w14:textId="77777777" w:rsidR="00C1304E" w:rsidRDefault="00C1304E" w:rsidP="00AC63CB">
      <w:pPr>
        <w:ind w:left="1701"/>
        <w:jc w:val="both"/>
        <w:rPr>
          <w:rFonts w:ascii="Garamond" w:hAnsi="Garamond"/>
        </w:rPr>
      </w:pPr>
    </w:p>
    <w:p w14:paraId="1F1E2A8C" w14:textId="3BFE42E0" w:rsidR="00AC63CB" w:rsidRDefault="00C1304E" w:rsidP="00AC63CB">
      <w:pPr>
        <w:ind w:left="1701"/>
        <w:jc w:val="both"/>
        <w:rPr>
          <w:rFonts w:ascii="Garamond" w:hAnsi="Garamond"/>
        </w:rPr>
      </w:pPr>
      <w:r>
        <w:rPr>
          <w:rFonts w:ascii="Garamond" w:hAnsi="Garamond"/>
        </w:rPr>
        <w:t xml:space="preserve">Tercero. Lo que le ha puesto las cosas fáciles al actor </w:t>
      </w:r>
      <w:r w:rsidR="006F659B">
        <w:rPr>
          <w:rFonts w:ascii="Garamond" w:hAnsi="Garamond"/>
        </w:rPr>
        <w:t>imprevisto que viene a competir</w:t>
      </w:r>
      <w:r>
        <w:rPr>
          <w:rFonts w:ascii="Garamond" w:hAnsi="Garamond"/>
        </w:rPr>
        <w:t>, con éxito, por el voto de protesta y pesca precisamente en aguas templadas, Ciudadanos.</w:t>
      </w:r>
      <w:r w:rsidR="00AC63CB">
        <w:rPr>
          <w:rFonts w:ascii="Garamond" w:hAnsi="Garamond"/>
        </w:rPr>
        <w:t xml:space="preserve"> Con independencia de los aciertos de estos no tener suficientemente en cuenta al competidor se paga.</w:t>
      </w:r>
    </w:p>
    <w:p w14:paraId="03CEB765" w14:textId="77777777" w:rsidR="00AC63CB" w:rsidRDefault="00AC63CB" w:rsidP="000114C2">
      <w:pPr>
        <w:jc w:val="both"/>
        <w:rPr>
          <w:rFonts w:ascii="Garamond" w:hAnsi="Garamond"/>
        </w:rPr>
      </w:pPr>
    </w:p>
    <w:p w14:paraId="26290E44" w14:textId="681B7AAF" w:rsidR="009326D7" w:rsidRDefault="00AC63CB" w:rsidP="000114C2">
      <w:pPr>
        <w:jc w:val="both"/>
        <w:rPr>
          <w:rFonts w:ascii="Garamond" w:hAnsi="Garamond"/>
        </w:rPr>
      </w:pPr>
      <w:r>
        <w:rPr>
          <w:rFonts w:ascii="Garamond" w:hAnsi="Garamond"/>
        </w:rPr>
        <w:t>Si a ello sumamos la maldad del gobierno socialista en funciones de ordenar la presentación de datos electorales mezclando los resultados de colegios rurales y urbanos al efecto de ocultar la fuerte pr</w:t>
      </w:r>
      <w:r w:rsidR="006F659B">
        <w:rPr>
          <w:rFonts w:ascii="Garamond" w:hAnsi="Garamond"/>
        </w:rPr>
        <w:t>esencia del movimientos y de Ciudadanos</w:t>
      </w:r>
      <w:r>
        <w:rPr>
          <w:rFonts w:ascii="Garamond" w:hAnsi="Garamond"/>
        </w:rPr>
        <w:t xml:space="preserve"> en las áreas urbanas y evitar la imagen de crecimiento conforme avanza el escrutinio, con lo que engañó a más de un dirigente del propio movimiento, como se pudo ver la noche electoral, se entiende el desencanto de no pocos militantes con el resultado. Los socialdemócratas andaluces son un plato duro de comer.</w:t>
      </w:r>
      <w:r w:rsidR="006F659B">
        <w:rPr>
          <w:rFonts w:ascii="Garamond" w:hAnsi="Garamond"/>
        </w:rPr>
        <w:t xml:space="preserve"> Pero los hechos están ahí</w:t>
      </w:r>
      <w:r w:rsidR="009326D7">
        <w:rPr>
          <w:rFonts w:ascii="Garamond" w:hAnsi="Garamond"/>
        </w:rPr>
        <w:t>: PODEMOS es la primera lista en Cádiz, fortaleza resistente al socialismo andaluz.</w:t>
      </w:r>
    </w:p>
    <w:p w14:paraId="15352A2E" w14:textId="77777777" w:rsidR="009326D7" w:rsidRDefault="009326D7" w:rsidP="000114C2">
      <w:pPr>
        <w:jc w:val="both"/>
        <w:rPr>
          <w:rFonts w:ascii="Garamond" w:hAnsi="Garamond"/>
        </w:rPr>
      </w:pPr>
    </w:p>
    <w:p w14:paraId="43FFA656" w14:textId="0C3A0E6B" w:rsidR="000960C3" w:rsidRPr="00026062" w:rsidRDefault="009326D7" w:rsidP="006F659B">
      <w:pPr>
        <w:jc w:val="both"/>
        <w:rPr>
          <w:rFonts w:ascii="Garamond" w:hAnsi="Garamond"/>
        </w:rPr>
      </w:pPr>
      <w:r>
        <w:rPr>
          <w:rFonts w:ascii="Garamond" w:hAnsi="Garamond"/>
        </w:rPr>
        <w:t>La sorpresa relativa es la de Ciudadanos, que viene a obtener un resultado excelente en sí mismo y que lo es aún más si se considera en pasado inmediato, si bien hay q</w:t>
      </w:r>
      <w:r w:rsidR="00657BD7">
        <w:rPr>
          <w:rFonts w:ascii="Garamond" w:hAnsi="Garamond"/>
        </w:rPr>
        <w:t>ue anota</w:t>
      </w:r>
      <w:r>
        <w:rPr>
          <w:rFonts w:ascii="Garamond" w:hAnsi="Garamond"/>
        </w:rPr>
        <w:t>r que su score queda por debajo de unas expectativas tal vez excesivas</w:t>
      </w:r>
      <w:r>
        <w:rPr>
          <w:rStyle w:val="Refdenotaalpie"/>
          <w:rFonts w:ascii="Garamond" w:hAnsi="Garamond"/>
        </w:rPr>
        <w:footnoteReference w:id="8"/>
      </w:r>
      <w:r w:rsidR="00657BD7">
        <w:rPr>
          <w:rFonts w:ascii="Garamond" w:hAnsi="Garamond"/>
        </w:rPr>
        <w:t>, y viene a confirmar , aun provisionalmente, que el partido del sr. Rivera tiene capacidad para crecer a costa de todos los demás, que se beneficia de la absurda carrera hacia la derecha que ha emprendido el PP, y que es capaz de competir con éxito por el voto de protesta limitando así las posibilidades del movimiento populista. A confirmar, corregir o desmentir en mayo.</w:t>
      </w:r>
      <w:bookmarkStart w:id="0" w:name="_GoBack"/>
      <w:bookmarkEnd w:id="0"/>
    </w:p>
    <w:sectPr w:rsidR="000960C3" w:rsidRPr="00026062" w:rsidSect="002136A7">
      <w:footerReference w:type="even" r:id="rId8"/>
      <w:footerReference w:type="default" r:id="rId9"/>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799DC" w14:textId="77777777" w:rsidR="00A05BC4" w:rsidRDefault="00A05BC4" w:rsidP="00AF5C9D">
      <w:r>
        <w:separator/>
      </w:r>
    </w:p>
  </w:endnote>
  <w:endnote w:type="continuationSeparator" w:id="0">
    <w:p w14:paraId="5AF5E3BF" w14:textId="77777777" w:rsidR="00A05BC4" w:rsidRDefault="00A05BC4" w:rsidP="00AF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6FBE" w14:textId="77777777" w:rsidR="00680DE2" w:rsidRDefault="00680DE2" w:rsidP="001027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47AA95" w14:textId="77777777" w:rsidR="00680DE2" w:rsidRDefault="00680DE2" w:rsidP="00AF5C9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FF81" w14:textId="77777777" w:rsidR="00680DE2" w:rsidRDefault="00680DE2" w:rsidP="001027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5BC4">
      <w:rPr>
        <w:rStyle w:val="Nmerodepgina"/>
        <w:noProof/>
      </w:rPr>
      <w:t>1</w:t>
    </w:r>
    <w:r>
      <w:rPr>
        <w:rStyle w:val="Nmerodepgina"/>
      </w:rPr>
      <w:fldChar w:fldCharType="end"/>
    </w:r>
  </w:p>
  <w:p w14:paraId="2416DDB1" w14:textId="77777777" w:rsidR="00680DE2" w:rsidRDefault="00680DE2" w:rsidP="00AF5C9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B011" w14:textId="77777777" w:rsidR="00A05BC4" w:rsidRDefault="00A05BC4" w:rsidP="00AF5C9D">
      <w:r>
        <w:separator/>
      </w:r>
    </w:p>
  </w:footnote>
  <w:footnote w:type="continuationSeparator" w:id="0">
    <w:p w14:paraId="1D7A7337" w14:textId="77777777" w:rsidR="00A05BC4" w:rsidRDefault="00A05BC4" w:rsidP="00AF5C9D">
      <w:r>
        <w:continuationSeparator/>
      </w:r>
    </w:p>
  </w:footnote>
  <w:footnote w:id="1">
    <w:p w14:paraId="3D5563FE" w14:textId="2916A576" w:rsidR="00680DE2" w:rsidRPr="003B413C" w:rsidRDefault="00680DE2" w:rsidP="003B413C">
      <w:pPr>
        <w:pStyle w:val="Textonotapie"/>
        <w:jc w:val="both"/>
        <w:rPr>
          <w:sz w:val="20"/>
          <w:szCs w:val="20"/>
        </w:rPr>
      </w:pPr>
      <w:r w:rsidRPr="003B413C">
        <w:rPr>
          <w:rStyle w:val="Refdenotaalpie"/>
          <w:sz w:val="20"/>
          <w:szCs w:val="20"/>
        </w:rPr>
        <w:footnoteRef/>
      </w:r>
      <w:r w:rsidRPr="003B413C">
        <w:rPr>
          <w:sz w:val="20"/>
          <w:szCs w:val="20"/>
        </w:rPr>
        <w:t xml:space="preserve"> Que a la fecha tiene más altos cargos que en 1990, antes de las transferencias de sanidad y educación y antes de la ley de dependencia. La AGE sólo ha reducido un tipo de gasto: el sueldo de los funcionarios.</w:t>
      </w:r>
    </w:p>
  </w:footnote>
  <w:footnote w:id="2">
    <w:p w14:paraId="11E2283C" w14:textId="2BDF475A" w:rsidR="00680DE2" w:rsidRPr="002D765E" w:rsidRDefault="00680DE2" w:rsidP="002D765E">
      <w:pPr>
        <w:pStyle w:val="Textonotapie"/>
        <w:jc w:val="both"/>
        <w:rPr>
          <w:sz w:val="20"/>
          <w:szCs w:val="20"/>
        </w:rPr>
      </w:pPr>
      <w:r w:rsidRPr="002D765E">
        <w:rPr>
          <w:rStyle w:val="Refdenotaalpie"/>
          <w:sz w:val="20"/>
          <w:szCs w:val="20"/>
        </w:rPr>
        <w:footnoteRef/>
      </w:r>
      <w:r w:rsidRPr="002D765E">
        <w:rPr>
          <w:sz w:val="20"/>
          <w:szCs w:val="20"/>
        </w:rPr>
        <w:t xml:space="preserve"> Por término medio la transición es juzgada positivamente por los tres cuartos de los encuestados y cuando se pregunta por el</w:t>
      </w:r>
      <w:r w:rsidR="000142AC">
        <w:rPr>
          <w:sz w:val="20"/>
          <w:szCs w:val="20"/>
        </w:rPr>
        <w:t xml:space="preserve"> motivo la respuesta de largo má</w:t>
      </w:r>
      <w:r w:rsidRPr="002D765E">
        <w:rPr>
          <w:sz w:val="20"/>
          <w:szCs w:val="20"/>
        </w:rPr>
        <w:t>s frecuentada señala que el juicio positivo se debe a que se hizo mediante la negociación y el acuerdo.</w:t>
      </w:r>
    </w:p>
  </w:footnote>
  <w:footnote w:id="3">
    <w:p w14:paraId="74EFF62A" w14:textId="77777777" w:rsidR="00680DE2" w:rsidRPr="002D765E" w:rsidRDefault="00680DE2" w:rsidP="002D765E">
      <w:pPr>
        <w:jc w:val="both"/>
        <w:rPr>
          <w:rFonts w:ascii="Garamond" w:hAnsi="Garamond"/>
          <w:sz w:val="20"/>
          <w:szCs w:val="20"/>
        </w:rPr>
      </w:pPr>
      <w:r>
        <w:rPr>
          <w:rStyle w:val="Refdenotaalpie"/>
        </w:rPr>
        <w:footnoteRef/>
      </w:r>
      <w:r>
        <w:t xml:space="preserve"> </w:t>
      </w:r>
      <w:r>
        <w:rPr>
          <w:rFonts w:ascii="Garamond" w:hAnsi="Garamond"/>
        </w:rPr>
        <w:t>En nuestro caso la ceguera política de la Unión Europea y las opciones escogidas por el gobierno conservador crean algo parecido a ese escenario.</w:t>
      </w:r>
    </w:p>
    <w:p w14:paraId="0F6B7DA5" w14:textId="3FF35425" w:rsidR="00680DE2" w:rsidRDefault="00680DE2">
      <w:pPr>
        <w:pStyle w:val="Textonotapie"/>
      </w:pPr>
    </w:p>
  </w:footnote>
  <w:footnote w:id="4">
    <w:p w14:paraId="56661995" w14:textId="19B22BE8" w:rsidR="00680DE2" w:rsidRPr="00A6241A" w:rsidRDefault="00680DE2" w:rsidP="00A6241A">
      <w:pPr>
        <w:pStyle w:val="Textonotapie"/>
        <w:jc w:val="both"/>
        <w:rPr>
          <w:sz w:val="20"/>
          <w:szCs w:val="20"/>
        </w:rPr>
      </w:pPr>
      <w:r>
        <w:rPr>
          <w:rStyle w:val="Refdenotaalpie"/>
        </w:rPr>
        <w:footnoteRef/>
      </w:r>
      <w:r>
        <w:t xml:space="preserve"> </w:t>
      </w:r>
      <w:r w:rsidRPr="00A6241A">
        <w:rPr>
          <w:sz w:val="20"/>
          <w:szCs w:val="20"/>
        </w:rPr>
        <w:t>No está de más señalar que el empeño de Mouffe está condenado al fracaso: si, como la autora sost</w:t>
      </w:r>
      <w:r w:rsidR="000142AC">
        <w:rPr>
          <w:sz w:val="20"/>
          <w:szCs w:val="20"/>
        </w:rPr>
        <w:t>iene la política es conflicto (</w:t>
      </w:r>
      <w:r w:rsidRPr="00A6241A">
        <w:rPr>
          <w:sz w:val="20"/>
          <w:szCs w:val="20"/>
        </w:rPr>
        <w:t>no que entraña conflicto, sino que consiste en el conflicto), en lo que es fiel al maestro germano, y por ello el consenso es rechazable</w:t>
      </w:r>
      <w:r w:rsidR="000142AC">
        <w:rPr>
          <w:sz w:val="20"/>
          <w:szCs w:val="20"/>
        </w:rPr>
        <w:t xml:space="preserve"> en sí mismo y por sus efectos (</w:t>
      </w:r>
      <w:r w:rsidRPr="00A6241A">
        <w:rPr>
          <w:sz w:val="20"/>
          <w:szCs w:val="20"/>
        </w:rPr>
        <w:t>la subordinación del pue</w:t>
      </w:r>
      <w:r w:rsidR="000142AC">
        <w:rPr>
          <w:sz w:val="20"/>
          <w:szCs w:val="20"/>
        </w:rPr>
        <w:t>blo a la oligarquía) no se ve có</w:t>
      </w:r>
      <w:r w:rsidRPr="00A6241A">
        <w:rPr>
          <w:sz w:val="20"/>
          <w:szCs w:val="20"/>
        </w:rPr>
        <w:t xml:space="preserve">mo se puede escapar la tesis schmittiana de la política como relación belígera con el otro existencial, con el </w:t>
      </w:r>
      <w:r w:rsidRPr="00A6241A">
        <w:rPr>
          <w:i/>
          <w:sz w:val="20"/>
          <w:szCs w:val="20"/>
        </w:rPr>
        <w:t>hostes,</w:t>
      </w:r>
      <w:r w:rsidRPr="00A6241A">
        <w:rPr>
          <w:sz w:val="20"/>
          <w:szCs w:val="20"/>
        </w:rPr>
        <w:t xml:space="preserve"> el </w:t>
      </w:r>
      <w:r w:rsidR="000142AC">
        <w:rPr>
          <w:sz w:val="20"/>
          <w:szCs w:val="20"/>
        </w:rPr>
        <w:t>enemigo, espe</w:t>
      </w:r>
      <w:r w:rsidRPr="00A6241A">
        <w:rPr>
          <w:sz w:val="20"/>
          <w:szCs w:val="20"/>
        </w:rPr>
        <w:t>cialmente si se considera que la alternativa propuesta: la competición agonal, es tal porq</w:t>
      </w:r>
      <w:r w:rsidR="000142AC">
        <w:rPr>
          <w:sz w:val="20"/>
          <w:szCs w:val="20"/>
        </w:rPr>
        <w:t>ue el juego, en cuanto tal, está</w:t>
      </w:r>
      <w:r w:rsidRPr="00A6241A">
        <w:rPr>
          <w:sz w:val="20"/>
          <w:szCs w:val="20"/>
        </w:rPr>
        <w:t xml:space="preserve"> sujeta a reglas, sin reglas no hay juego.</w:t>
      </w:r>
      <w:r w:rsidR="000142AC">
        <w:rPr>
          <w:sz w:val="20"/>
          <w:szCs w:val="20"/>
        </w:rPr>
        <w:t xml:space="preserve"> </w:t>
      </w:r>
      <w:r w:rsidRPr="00A6241A">
        <w:rPr>
          <w:sz w:val="20"/>
          <w:szCs w:val="20"/>
        </w:rPr>
        <w:t>Y son acuerdo o consenso sobre las reglas no hay juego.</w:t>
      </w:r>
    </w:p>
  </w:footnote>
  <w:footnote w:id="5">
    <w:p w14:paraId="3FB91F5D" w14:textId="6262ED6E" w:rsidR="00680DE2" w:rsidRPr="00DF30F4" w:rsidRDefault="00680DE2">
      <w:pPr>
        <w:pStyle w:val="Textonotapie"/>
        <w:rPr>
          <w:sz w:val="20"/>
          <w:szCs w:val="20"/>
        </w:rPr>
      </w:pPr>
      <w:r w:rsidRPr="00DF30F4">
        <w:rPr>
          <w:rStyle w:val="Refdenotaalpie"/>
          <w:sz w:val="20"/>
          <w:szCs w:val="20"/>
        </w:rPr>
        <w:footnoteRef/>
      </w:r>
      <w:r w:rsidRPr="00DF30F4">
        <w:rPr>
          <w:sz w:val="20"/>
          <w:szCs w:val="20"/>
        </w:rPr>
        <w:t xml:space="preserve">  A todos, con inclusión de IU</w:t>
      </w:r>
      <w:r w:rsidR="000142AC">
        <w:rPr>
          <w:sz w:val="20"/>
          <w:szCs w:val="20"/>
        </w:rPr>
        <w:t xml:space="preserve"> (ICV y UPy D</w:t>
      </w:r>
      <w:r w:rsidRPr="00DF30F4">
        <w:rPr>
          <w:sz w:val="20"/>
          <w:szCs w:val="20"/>
        </w:rPr>
        <w:t>, por injusto que esto pueda ser.</w:t>
      </w:r>
      <w:r w:rsidR="000142AC">
        <w:rPr>
          <w:sz w:val="20"/>
          <w:szCs w:val="20"/>
        </w:rPr>
        <w:t xml:space="preserve"> Que</w:t>
      </w:r>
      <w:r w:rsidRPr="00DF30F4">
        <w:rPr>
          <w:sz w:val="20"/>
          <w:szCs w:val="20"/>
        </w:rPr>
        <w:t>,</w:t>
      </w:r>
      <w:r w:rsidR="000142AC">
        <w:rPr>
          <w:sz w:val="20"/>
          <w:szCs w:val="20"/>
        </w:rPr>
        <w:t xml:space="preserve"> </w:t>
      </w:r>
      <w:r w:rsidRPr="00DF30F4">
        <w:rPr>
          <w:sz w:val="20"/>
          <w:szCs w:val="20"/>
        </w:rPr>
        <w:t>a mi juicio, lo es. En este caso la debilidad de UPyD es mayor por una sencilla razón: recibe una competenci</w:t>
      </w:r>
      <w:r w:rsidR="000142AC">
        <w:rPr>
          <w:sz w:val="20"/>
          <w:szCs w:val="20"/>
        </w:rPr>
        <w:t>a más fuerte y su base humana (</w:t>
      </w:r>
      <w:r w:rsidRPr="00DF30F4">
        <w:rPr>
          <w:sz w:val="20"/>
          <w:szCs w:val="20"/>
        </w:rPr>
        <w:t>apenas 7.000 afiliados en toda España) es muy débil.</w:t>
      </w:r>
    </w:p>
  </w:footnote>
  <w:footnote w:id="6">
    <w:p w14:paraId="7C027DD4" w14:textId="499C92B0" w:rsidR="00680DE2" w:rsidRPr="000114C2" w:rsidRDefault="00680DE2" w:rsidP="000114C2">
      <w:pPr>
        <w:pStyle w:val="Textonotapie"/>
        <w:jc w:val="both"/>
        <w:rPr>
          <w:sz w:val="20"/>
          <w:szCs w:val="20"/>
        </w:rPr>
      </w:pPr>
      <w:r w:rsidRPr="000114C2">
        <w:rPr>
          <w:rStyle w:val="Refdenotaalpie"/>
          <w:sz w:val="20"/>
          <w:szCs w:val="20"/>
        </w:rPr>
        <w:footnoteRef/>
      </w:r>
      <w:r w:rsidRPr="000114C2">
        <w:rPr>
          <w:sz w:val="20"/>
          <w:szCs w:val="20"/>
        </w:rPr>
        <w:t xml:space="preserve"> Todo apunta a que el electorado de su competidor por el voto de protesta, Ciudadanos; comparte ese rasgo.</w:t>
      </w:r>
    </w:p>
  </w:footnote>
  <w:footnote w:id="7">
    <w:p w14:paraId="45A6BD9A" w14:textId="197B72F1" w:rsidR="00680DE2" w:rsidRPr="000114C2" w:rsidRDefault="00680DE2" w:rsidP="000114C2">
      <w:pPr>
        <w:pStyle w:val="Textonotapie"/>
        <w:jc w:val="both"/>
        <w:rPr>
          <w:sz w:val="20"/>
          <w:szCs w:val="20"/>
        </w:rPr>
      </w:pPr>
      <w:r w:rsidRPr="000114C2">
        <w:rPr>
          <w:rStyle w:val="Refdenotaalpie"/>
          <w:sz w:val="20"/>
          <w:szCs w:val="20"/>
        </w:rPr>
        <w:footnoteRef/>
      </w:r>
      <w:r w:rsidRPr="000114C2">
        <w:rPr>
          <w:sz w:val="20"/>
          <w:szCs w:val="20"/>
        </w:rPr>
        <w:t xml:space="preserve"> No al del PSOE que, al tener su núcleo de apoyo principal entre los obreros cualificados y no cualificados que se hallan en la esfera de influencia de los sindicatos es algo más religioso que la media porque esos estratos sociales lo son.</w:t>
      </w:r>
    </w:p>
  </w:footnote>
  <w:footnote w:id="8">
    <w:p w14:paraId="5D0C6136" w14:textId="339700AF" w:rsidR="00680DE2" w:rsidRPr="00657BD7" w:rsidRDefault="00680DE2" w:rsidP="00657BD7">
      <w:pPr>
        <w:pStyle w:val="Textonotapie"/>
        <w:jc w:val="both"/>
        <w:rPr>
          <w:sz w:val="20"/>
          <w:szCs w:val="20"/>
        </w:rPr>
      </w:pPr>
      <w:r w:rsidRPr="00657BD7">
        <w:rPr>
          <w:rStyle w:val="Refdenotaalpie"/>
          <w:sz w:val="20"/>
          <w:szCs w:val="20"/>
        </w:rPr>
        <w:footnoteRef/>
      </w:r>
      <w:r w:rsidRPr="00657BD7">
        <w:rPr>
          <w:sz w:val="20"/>
          <w:szCs w:val="20"/>
        </w:rPr>
        <w:t xml:space="preserve"> Relativamente, en dos provincias y tres mil votos los partidos turnantes tendrían </w:t>
      </w:r>
      <w:r>
        <w:rPr>
          <w:sz w:val="20"/>
          <w:szCs w:val="20"/>
        </w:rPr>
        <w:t>tres escaños menos, la sra. Díaz</w:t>
      </w:r>
      <w:r w:rsidRPr="00657BD7">
        <w:rPr>
          <w:sz w:val="20"/>
          <w:szCs w:val="20"/>
        </w:rPr>
        <w:t xml:space="preserve"> se hubiera quedado dos escaños por </w:t>
      </w:r>
      <w:r>
        <w:rPr>
          <w:sz w:val="20"/>
          <w:szCs w:val="20"/>
        </w:rPr>
        <w:t>debajo de los obtenidos en 2012</w:t>
      </w:r>
      <w:r w:rsidRPr="00657BD7">
        <w:rPr>
          <w:sz w:val="20"/>
          <w:szCs w:val="20"/>
        </w:rPr>
        <w:t>, el movim</w:t>
      </w:r>
      <w:r>
        <w:rPr>
          <w:sz w:val="20"/>
          <w:szCs w:val="20"/>
        </w:rPr>
        <w:t>iento hubiere alcanzado 16 y Ciudadanos</w:t>
      </w:r>
      <w:r w:rsidRPr="00657BD7">
        <w:rPr>
          <w:sz w:val="20"/>
          <w:szCs w:val="20"/>
        </w:rPr>
        <w:t xml:space="preserve"> 11. Cosas de las elecciones.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A07"/>
    <w:multiLevelType w:val="hybridMultilevel"/>
    <w:tmpl w:val="FBB015FE"/>
    <w:lvl w:ilvl="0" w:tplc="37784C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140A33"/>
    <w:multiLevelType w:val="hybridMultilevel"/>
    <w:tmpl w:val="9508F4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76519E"/>
    <w:multiLevelType w:val="hybridMultilevel"/>
    <w:tmpl w:val="C816869E"/>
    <w:lvl w:ilvl="0" w:tplc="969682F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E434125"/>
    <w:multiLevelType w:val="hybridMultilevel"/>
    <w:tmpl w:val="7C22C3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DE"/>
    <w:rsid w:val="000114C2"/>
    <w:rsid w:val="000142AC"/>
    <w:rsid w:val="00026062"/>
    <w:rsid w:val="000513DE"/>
    <w:rsid w:val="000710D4"/>
    <w:rsid w:val="000960C3"/>
    <w:rsid w:val="000F371D"/>
    <w:rsid w:val="000F3B93"/>
    <w:rsid w:val="001027DA"/>
    <w:rsid w:val="00164ECB"/>
    <w:rsid w:val="001C3458"/>
    <w:rsid w:val="001C4FD7"/>
    <w:rsid w:val="002136A7"/>
    <w:rsid w:val="00242A97"/>
    <w:rsid w:val="002D765E"/>
    <w:rsid w:val="003B413C"/>
    <w:rsid w:val="00440F91"/>
    <w:rsid w:val="00482D4A"/>
    <w:rsid w:val="004A3CAD"/>
    <w:rsid w:val="00532D38"/>
    <w:rsid w:val="0055064F"/>
    <w:rsid w:val="00593B3F"/>
    <w:rsid w:val="005C258D"/>
    <w:rsid w:val="005D0BB8"/>
    <w:rsid w:val="005F1341"/>
    <w:rsid w:val="005F515F"/>
    <w:rsid w:val="00657BD7"/>
    <w:rsid w:val="00680DE2"/>
    <w:rsid w:val="00695FA0"/>
    <w:rsid w:val="006B5829"/>
    <w:rsid w:val="006F659B"/>
    <w:rsid w:val="008848B8"/>
    <w:rsid w:val="008F112F"/>
    <w:rsid w:val="009326D7"/>
    <w:rsid w:val="009666CC"/>
    <w:rsid w:val="009C400E"/>
    <w:rsid w:val="00A05BC4"/>
    <w:rsid w:val="00A6241A"/>
    <w:rsid w:val="00AC63CB"/>
    <w:rsid w:val="00AF5C9D"/>
    <w:rsid w:val="00BA3589"/>
    <w:rsid w:val="00BE583A"/>
    <w:rsid w:val="00C01BAF"/>
    <w:rsid w:val="00C1304E"/>
    <w:rsid w:val="00C3049D"/>
    <w:rsid w:val="00C90F8A"/>
    <w:rsid w:val="00CD1A11"/>
    <w:rsid w:val="00DF30F4"/>
    <w:rsid w:val="00E02781"/>
    <w:rsid w:val="00F02EDB"/>
    <w:rsid w:val="00F13AB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A5B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13DE"/>
    <w:pPr>
      <w:ind w:left="720"/>
      <w:contextualSpacing/>
    </w:pPr>
  </w:style>
  <w:style w:type="paragraph" w:styleId="Piedepgina">
    <w:name w:val="footer"/>
    <w:basedOn w:val="Normal"/>
    <w:link w:val="PiedepginaCar"/>
    <w:uiPriority w:val="99"/>
    <w:unhideWhenUsed/>
    <w:rsid w:val="00AF5C9D"/>
    <w:pPr>
      <w:tabs>
        <w:tab w:val="center" w:pos="4252"/>
        <w:tab w:val="right" w:pos="8504"/>
      </w:tabs>
    </w:pPr>
  </w:style>
  <w:style w:type="character" w:customStyle="1" w:styleId="PiedepginaCar">
    <w:name w:val="Pie de página Car"/>
    <w:basedOn w:val="Fuentedeprrafopredeter"/>
    <w:link w:val="Piedepgina"/>
    <w:uiPriority w:val="99"/>
    <w:rsid w:val="00AF5C9D"/>
    <w:rPr>
      <w:sz w:val="24"/>
      <w:szCs w:val="24"/>
    </w:rPr>
  </w:style>
  <w:style w:type="character" w:styleId="Nmerodepgina">
    <w:name w:val="page number"/>
    <w:basedOn w:val="Fuentedeprrafopredeter"/>
    <w:uiPriority w:val="99"/>
    <w:semiHidden/>
    <w:unhideWhenUsed/>
    <w:rsid w:val="00AF5C9D"/>
  </w:style>
  <w:style w:type="table" w:styleId="Tablaconcuadrcula">
    <w:name w:val="Table Grid"/>
    <w:basedOn w:val="Tablanormal"/>
    <w:uiPriority w:val="59"/>
    <w:rsid w:val="0009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B413C"/>
  </w:style>
  <w:style w:type="character" w:customStyle="1" w:styleId="TextonotapieCar">
    <w:name w:val="Texto nota pie Car"/>
    <w:basedOn w:val="Fuentedeprrafopredeter"/>
    <w:link w:val="Textonotapie"/>
    <w:uiPriority w:val="99"/>
    <w:rsid w:val="003B413C"/>
    <w:rPr>
      <w:sz w:val="24"/>
      <w:szCs w:val="24"/>
    </w:rPr>
  </w:style>
  <w:style w:type="character" w:styleId="Refdenotaalpie">
    <w:name w:val="footnote reference"/>
    <w:basedOn w:val="Fuentedeprrafopredeter"/>
    <w:uiPriority w:val="99"/>
    <w:unhideWhenUsed/>
    <w:rsid w:val="003B41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13DE"/>
    <w:pPr>
      <w:ind w:left="720"/>
      <w:contextualSpacing/>
    </w:pPr>
  </w:style>
  <w:style w:type="paragraph" w:styleId="Piedepgina">
    <w:name w:val="footer"/>
    <w:basedOn w:val="Normal"/>
    <w:link w:val="PiedepginaCar"/>
    <w:uiPriority w:val="99"/>
    <w:unhideWhenUsed/>
    <w:rsid w:val="00AF5C9D"/>
    <w:pPr>
      <w:tabs>
        <w:tab w:val="center" w:pos="4252"/>
        <w:tab w:val="right" w:pos="8504"/>
      </w:tabs>
    </w:pPr>
  </w:style>
  <w:style w:type="character" w:customStyle="1" w:styleId="PiedepginaCar">
    <w:name w:val="Pie de página Car"/>
    <w:basedOn w:val="Fuentedeprrafopredeter"/>
    <w:link w:val="Piedepgina"/>
    <w:uiPriority w:val="99"/>
    <w:rsid w:val="00AF5C9D"/>
    <w:rPr>
      <w:sz w:val="24"/>
      <w:szCs w:val="24"/>
    </w:rPr>
  </w:style>
  <w:style w:type="character" w:styleId="Nmerodepgina">
    <w:name w:val="page number"/>
    <w:basedOn w:val="Fuentedeprrafopredeter"/>
    <w:uiPriority w:val="99"/>
    <w:semiHidden/>
    <w:unhideWhenUsed/>
    <w:rsid w:val="00AF5C9D"/>
  </w:style>
  <w:style w:type="table" w:styleId="Tablaconcuadrcula">
    <w:name w:val="Table Grid"/>
    <w:basedOn w:val="Tablanormal"/>
    <w:uiPriority w:val="59"/>
    <w:rsid w:val="0009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B413C"/>
  </w:style>
  <w:style w:type="character" w:customStyle="1" w:styleId="TextonotapieCar">
    <w:name w:val="Texto nota pie Car"/>
    <w:basedOn w:val="Fuentedeprrafopredeter"/>
    <w:link w:val="Textonotapie"/>
    <w:uiPriority w:val="99"/>
    <w:rsid w:val="003B413C"/>
    <w:rPr>
      <w:sz w:val="24"/>
      <w:szCs w:val="24"/>
    </w:rPr>
  </w:style>
  <w:style w:type="character" w:styleId="Refdenotaalpie">
    <w:name w:val="footnote reference"/>
    <w:basedOn w:val="Fuentedeprrafopredeter"/>
    <w:uiPriority w:val="99"/>
    <w:unhideWhenUsed/>
    <w:rsid w:val="003B4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03110">
      <w:bodyDiv w:val="1"/>
      <w:marLeft w:val="0"/>
      <w:marRight w:val="0"/>
      <w:marTop w:val="0"/>
      <w:marBottom w:val="0"/>
      <w:divBdr>
        <w:top w:val="none" w:sz="0" w:space="0" w:color="auto"/>
        <w:left w:val="none" w:sz="0" w:space="0" w:color="auto"/>
        <w:bottom w:val="none" w:sz="0" w:space="0" w:color="auto"/>
        <w:right w:val="none" w:sz="0" w:space="0" w:color="auto"/>
      </w:divBdr>
      <w:divsChild>
        <w:div w:id="849491409">
          <w:marLeft w:val="0"/>
          <w:marRight w:val="0"/>
          <w:marTop w:val="0"/>
          <w:marBottom w:val="0"/>
          <w:divBdr>
            <w:top w:val="none" w:sz="0" w:space="0" w:color="auto"/>
            <w:left w:val="none" w:sz="0" w:space="0" w:color="auto"/>
            <w:bottom w:val="single" w:sz="6" w:space="1" w:color="auto"/>
            <w:right w:val="none" w:sz="0" w:space="0" w:color="auto"/>
          </w:divBdr>
        </w:div>
      </w:divsChild>
    </w:div>
    <w:div w:id="132908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9525</Words>
  <Characters>52392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CEU</Company>
  <LinksUpToDate>false</LinksUpToDate>
  <CharactersWithSpaces>61794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ANTONIO COLOMER VIADEL</cp:lastModifiedBy>
  <cp:revision>2</cp:revision>
  <dcterms:created xsi:type="dcterms:W3CDTF">2015-04-01T10:49:00Z</dcterms:created>
  <dcterms:modified xsi:type="dcterms:W3CDTF">2015-04-01T10:49:00Z</dcterms:modified>
</cp:coreProperties>
</file>